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Cs w:val="32"/>
        </w:rPr>
      </w:pPr>
      <w:r>
        <w:rPr>
          <w:rFonts w:hint="eastAsia" w:ascii="黑体" w:hAnsi="黑体" w:eastAsia="黑体" w:cs="黑体"/>
          <w:szCs w:val="32"/>
        </w:rPr>
        <w:t>附件1</w:t>
      </w:r>
    </w:p>
    <w:p>
      <w:pPr>
        <w:pStyle w:val="8"/>
        <w:tabs>
          <w:tab w:val="left" w:pos="142"/>
        </w:tabs>
        <w:ind w:left="3116" w:leftChars="776" w:hanging="633" w:hangingChars="198"/>
        <w:rPr>
          <w:rFonts w:ascii="仿宋_GB2312" w:hAnsi="仿宋"/>
          <w:color w:val="000000"/>
          <w:szCs w:val="32"/>
        </w:rPr>
      </w:pPr>
    </w:p>
    <w:p>
      <w:pPr>
        <w:jc w:val="center"/>
        <w:rPr>
          <w:rFonts w:ascii="方正小标宋简体" w:eastAsia="方正小标宋简体"/>
          <w:b/>
          <w:bCs/>
          <w:sz w:val="52"/>
          <w:szCs w:val="52"/>
        </w:rPr>
      </w:pPr>
      <w:r>
        <w:rPr>
          <w:rFonts w:hint="eastAsia" w:ascii="方正小标宋简体" w:eastAsia="方正小标宋简体"/>
          <w:b/>
          <w:bCs/>
          <w:sz w:val="52"/>
          <w:szCs w:val="52"/>
        </w:rPr>
        <w:t>滨 州 医 学 院</w:t>
      </w:r>
    </w:p>
    <w:p>
      <w:pPr>
        <w:jc w:val="center"/>
        <w:rPr>
          <w:rFonts w:ascii="方正小标宋简体" w:eastAsia="方正小标宋简体"/>
          <w:b/>
          <w:bCs/>
          <w:spacing w:val="32"/>
          <w:sz w:val="52"/>
          <w:szCs w:val="52"/>
        </w:rPr>
      </w:pPr>
      <w:r>
        <w:rPr>
          <w:rFonts w:hint="eastAsia" w:ascii="方正小标宋简体" w:eastAsia="方正小标宋简体"/>
          <w:b/>
          <w:bCs/>
          <w:spacing w:val="32"/>
          <w:sz w:val="52"/>
          <w:szCs w:val="52"/>
        </w:rPr>
        <w:t>大型仪器设备购置论证报告</w:t>
      </w:r>
    </w:p>
    <w:p>
      <w:pPr>
        <w:jc w:val="center"/>
        <w:rPr>
          <w:rFonts w:hint="default" w:eastAsia="仿宋_GB2312"/>
          <w:color w:val="FF0000"/>
          <w:sz w:val="44"/>
          <w:lang w:val="en-US" w:eastAsia="zh-CN"/>
        </w:rPr>
      </w:pPr>
      <w:r>
        <w:rPr>
          <w:rFonts w:hint="eastAsia"/>
          <w:color w:val="FF0000"/>
          <w:sz w:val="44"/>
          <w:lang w:eastAsia="zh-CN"/>
        </w:rPr>
        <w:t>（</w:t>
      </w:r>
      <w:r>
        <w:rPr>
          <w:rFonts w:hint="eastAsia"/>
          <w:color w:val="FF0000"/>
          <w:sz w:val="44"/>
          <w:lang w:val="en-US" w:eastAsia="zh-CN"/>
        </w:rPr>
        <w:t>填表示例</w:t>
      </w:r>
      <w:r>
        <w:rPr>
          <w:rFonts w:hint="eastAsia"/>
          <w:color w:val="FF0000"/>
          <w:sz w:val="44"/>
          <w:lang w:eastAsia="zh-CN"/>
        </w:rPr>
        <w:t>）</w:t>
      </w:r>
    </w:p>
    <w:p>
      <w:pPr>
        <w:jc w:val="center"/>
        <w:rPr>
          <w:sz w:val="44"/>
        </w:rPr>
      </w:pPr>
    </w:p>
    <w:p>
      <w:pPr>
        <w:rPr>
          <w:sz w:val="44"/>
        </w:rPr>
      </w:pPr>
    </w:p>
    <w:p>
      <w:pPr>
        <w:spacing w:line="800" w:lineRule="exact"/>
        <w:ind w:left="851"/>
        <w:rPr>
          <w:rFonts w:ascii="宋体" w:hAnsi="宋体"/>
        </w:rPr>
      </w:pPr>
      <w:r>
        <w:rPr>
          <w:rFonts w:hint="eastAsia" w:ascii="宋体" w:hAnsi="宋体"/>
        </w:rPr>
        <w:t>仪器设备名称</w:t>
      </w:r>
      <w:r>
        <w:rPr>
          <w:rFonts w:hint="eastAsia" w:ascii="宋体" w:hAnsi="宋体"/>
          <w:u w:val="single"/>
        </w:rPr>
        <w:t xml:space="preserve">     </w:t>
      </w:r>
      <w:r>
        <w:rPr>
          <w:rFonts w:hint="eastAsia" w:ascii="宋体" w:hAnsi="宋体"/>
          <w:color w:val="FF0000"/>
          <w:u w:val="single"/>
          <w:lang w:val="en-US" w:eastAsia="zh-CN"/>
        </w:rPr>
        <w:t>×××</w:t>
      </w:r>
      <w:r>
        <w:rPr>
          <w:rFonts w:hint="eastAsia" w:ascii="宋体" w:hAnsi="宋体"/>
          <w:u w:val="single"/>
        </w:rPr>
        <w:t xml:space="preserve">        </w:t>
      </w:r>
    </w:p>
    <w:p>
      <w:pPr>
        <w:spacing w:line="800" w:lineRule="exact"/>
        <w:ind w:left="851"/>
        <w:rPr>
          <w:rFonts w:ascii="宋体" w:hAnsi="宋体"/>
          <w:u w:val="single"/>
        </w:rPr>
      </w:pPr>
      <w:r>
        <w:rPr>
          <w:rFonts w:hint="eastAsia" w:ascii="宋体" w:hAnsi="宋体"/>
        </w:rPr>
        <w:t xml:space="preserve">申购单位（签章） </w:t>
      </w:r>
      <w:r>
        <w:rPr>
          <w:rFonts w:hint="eastAsia" w:ascii="宋体" w:hAnsi="宋体"/>
          <w:u w:val="single"/>
        </w:rPr>
        <w:t xml:space="preserve">     </w:t>
      </w:r>
      <w:r>
        <w:rPr>
          <w:rFonts w:hint="eastAsia" w:ascii="宋体" w:hAnsi="宋体"/>
          <w:color w:val="FF0000"/>
          <w:u w:val="single"/>
          <w:lang w:val="en-US" w:eastAsia="zh-CN"/>
        </w:rPr>
        <w:t>×××</w:t>
      </w:r>
      <w:r>
        <w:rPr>
          <w:rFonts w:hint="eastAsia" w:ascii="宋体" w:hAnsi="宋体"/>
          <w:color w:val="FF0000"/>
          <w:u w:val="single"/>
        </w:rPr>
        <w:t xml:space="preserve">  </w:t>
      </w:r>
      <w:r>
        <w:rPr>
          <w:rFonts w:hint="eastAsia" w:ascii="宋体" w:hAnsi="宋体"/>
          <w:u w:val="single"/>
        </w:rPr>
        <w:t xml:space="preserve">  </w:t>
      </w:r>
    </w:p>
    <w:p>
      <w:pPr>
        <w:spacing w:line="800" w:lineRule="exact"/>
        <w:ind w:left="851"/>
        <w:rPr>
          <w:rFonts w:ascii="宋体" w:hAnsi="宋体"/>
          <w:u w:val="single"/>
        </w:rPr>
      </w:pPr>
      <w:r>
        <w:rPr>
          <w:rFonts w:hint="eastAsia" w:ascii="宋体" w:hAnsi="宋体"/>
        </w:rPr>
        <w:t>使用单位</w:t>
      </w:r>
      <w:r>
        <w:rPr>
          <w:rFonts w:hint="eastAsia" w:ascii="宋体" w:hAnsi="宋体"/>
          <w:u w:val="single"/>
        </w:rPr>
        <w:t xml:space="preserve">      </w:t>
      </w:r>
      <w:r>
        <w:rPr>
          <w:rFonts w:hint="eastAsia" w:ascii="宋体" w:hAnsi="宋体"/>
          <w:color w:val="FF0000"/>
          <w:u w:val="single"/>
          <w:lang w:val="en-US" w:eastAsia="zh-CN"/>
        </w:rPr>
        <w:t>×××教研室</w:t>
      </w:r>
      <w:r>
        <w:rPr>
          <w:rFonts w:hint="eastAsia" w:ascii="宋体" w:hAnsi="宋体"/>
          <w:color w:val="FF0000"/>
          <w:u w:val="single"/>
        </w:rPr>
        <w:t xml:space="preserve"> </w:t>
      </w:r>
      <w:r>
        <w:rPr>
          <w:rFonts w:hint="eastAsia" w:ascii="宋体" w:hAnsi="宋体"/>
          <w:u w:val="single"/>
        </w:rPr>
        <w:t xml:space="preserve">         </w:t>
      </w:r>
    </w:p>
    <w:p>
      <w:pPr>
        <w:spacing w:line="800" w:lineRule="exact"/>
        <w:ind w:left="851"/>
        <w:rPr>
          <w:rFonts w:ascii="宋体" w:hAnsi="宋体"/>
        </w:rPr>
      </w:pPr>
      <w:r>
        <w:rPr>
          <w:rFonts w:hint="eastAsia" w:ascii="宋体" w:hAnsi="宋体"/>
        </w:rPr>
        <w:t>申购负责人(签字)</w:t>
      </w:r>
      <w:r>
        <w:rPr>
          <w:rFonts w:hint="eastAsia" w:ascii="宋体" w:hAnsi="宋体"/>
          <w:u w:val="single"/>
        </w:rPr>
        <w:t xml:space="preserve">      </w:t>
      </w:r>
      <w:r>
        <w:rPr>
          <w:rFonts w:hint="eastAsia" w:ascii="宋体" w:hAnsi="宋体"/>
          <w:color w:val="FF0000"/>
          <w:u w:val="single"/>
          <w:lang w:eastAsia="zh-CN"/>
        </w:rPr>
        <w:t>（</w:t>
      </w:r>
      <w:r>
        <w:rPr>
          <w:rFonts w:hint="eastAsia" w:ascii="宋体" w:hAnsi="宋体"/>
          <w:color w:val="FF0000"/>
          <w:u w:val="single"/>
          <w:lang w:val="en-US" w:eastAsia="zh-CN"/>
        </w:rPr>
        <w:t>手签</w:t>
      </w:r>
      <w:r>
        <w:rPr>
          <w:rFonts w:hint="eastAsia" w:ascii="宋体" w:hAnsi="宋体"/>
          <w:color w:val="FF0000"/>
          <w:u w:val="single"/>
          <w:lang w:eastAsia="zh-CN"/>
        </w:rPr>
        <w:t>）</w:t>
      </w:r>
      <w:r>
        <w:rPr>
          <w:rFonts w:hint="eastAsia" w:ascii="宋体" w:hAnsi="宋体"/>
          <w:color w:val="FF0000"/>
          <w:u w:val="single"/>
        </w:rPr>
        <w:t xml:space="preserve"> </w:t>
      </w:r>
      <w:r>
        <w:rPr>
          <w:rFonts w:hint="eastAsia" w:ascii="宋体" w:hAnsi="宋体"/>
          <w:u w:val="single"/>
        </w:rPr>
        <w:t xml:space="preserve">     </w:t>
      </w:r>
    </w:p>
    <w:p>
      <w:pPr>
        <w:spacing w:line="800" w:lineRule="exact"/>
        <w:ind w:left="851"/>
        <w:rPr>
          <w:rFonts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color w:val="FF0000"/>
          <w:u w:val="single"/>
        </w:rPr>
        <w:t xml:space="preserve"> </w:t>
      </w:r>
      <w:r>
        <w:rPr>
          <w:rFonts w:hint="eastAsia" w:ascii="宋体" w:hAnsi="宋体"/>
          <w:color w:val="FF0000"/>
          <w:u w:val="single"/>
          <w:lang w:val="en-US" w:eastAsia="zh-CN"/>
        </w:rPr>
        <w:t>张三</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color w:val="FF0000"/>
          <w:u w:val="single"/>
          <w:lang w:val="en-US" w:eastAsia="zh-CN"/>
        </w:rPr>
        <w:t>123456</w:t>
      </w:r>
      <w:r>
        <w:rPr>
          <w:rFonts w:hint="eastAsia" w:ascii="宋体" w:hAnsi="宋体"/>
          <w:color w:val="FF0000"/>
          <w:u w:val="single"/>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pPr>
        <w:spacing w:line="800" w:lineRule="exact"/>
        <w:ind w:left="851"/>
        <w:rPr>
          <w:rFonts w:ascii="宋体" w:hAnsi="宋体"/>
          <w:u w:val="single"/>
        </w:rPr>
      </w:pPr>
      <w:r>
        <w:rPr>
          <w:rFonts w:hint="eastAsia" w:ascii="宋体" w:hAnsi="宋体"/>
        </w:rPr>
        <w:t>电子邮箱</w:t>
      </w:r>
      <w:r>
        <w:rPr>
          <w:rFonts w:hint="eastAsia" w:ascii="宋体" w:hAnsi="宋体"/>
          <w:u w:val="single"/>
        </w:rPr>
        <w:t xml:space="preserve">    </w:t>
      </w:r>
      <w:r>
        <w:rPr>
          <w:rFonts w:hint="eastAsia" w:ascii="宋体" w:hAnsi="宋体"/>
          <w:color w:val="FF0000"/>
          <w:u w:val="single"/>
          <w:lang w:val="en-US" w:eastAsia="zh-CN"/>
        </w:rPr>
        <w:t>123456@163.com</w:t>
      </w:r>
      <w:r>
        <w:rPr>
          <w:rFonts w:hint="eastAsia" w:ascii="宋体" w:hAnsi="宋体"/>
          <w:color w:val="FF0000"/>
          <w:u w:val="single"/>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pPr>
        <w:spacing w:line="800" w:lineRule="exact"/>
        <w:ind w:left="851"/>
      </w:pPr>
      <w:r>
        <w:rPr>
          <w:rFonts w:hint="eastAsia" w:ascii="宋体" w:hAnsi="宋体"/>
        </w:rPr>
        <w:t>填报日期</w:t>
      </w:r>
      <w:r>
        <w:rPr>
          <w:rFonts w:hint="eastAsia" w:ascii="宋体" w:hAnsi="宋体"/>
          <w:u w:val="single"/>
        </w:rPr>
        <w:t xml:space="preserve">    </w:t>
      </w:r>
      <w:r>
        <w:rPr>
          <w:rFonts w:hint="eastAsia" w:ascii="宋体" w:hAnsi="宋体"/>
          <w:color w:val="FF0000"/>
          <w:u w:val="single"/>
          <w:lang w:val="en-US" w:eastAsia="zh-CN"/>
        </w:rPr>
        <w:t>2022</w:t>
      </w:r>
      <w:r>
        <w:rPr>
          <w:rFonts w:hint="eastAsia" w:ascii="宋体" w:hAnsi="宋体"/>
          <w:color w:val="FF0000"/>
          <w:u w:val="single"/>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color w:val="FF0000"/>
          <w:u w:val="single"/>
          <w:lang w:val="en-US" w:eastAsia="zh-CN"/>
        </w:rPr>
        <w:t>07</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color w:val="FF0000"/>
          <w:u w:val="single"/>
          <w:lang w:val="en-US" w:eastAsia="zh-CN"/>
        </w:rPr>
        <w:t>01</w:t>
      </w:r>
      <w:r>
        <w:rPr>
          <w:rFonts w:hint="eastAsia" w:ascii="宋体" w:hAnsi="宋体"/>
          <w:u w:val="single"/>
        </w:rPr>
        <w:t xml:space="preserve"> </w:t>
      </w:r>
      <w:r>
        <w:rPr>
          <w:rFonts w:hint="eastAsia" w:ascii="宋体" w:hAnsi="宋体"/>
        </w:rPr>
        <w:t>日</w:t>
      </w:r>
    </w:p>
    <w:p/>
    <w:p>
      <w:pPr>
        <w:spacing w:line="520" w:lineRule="exact"/>
        <w:jc w:val="center"/>
        <w:rPr>
          <w:rFonts w:ascii="楷体" w:hAnsi="楷体" w:eastAsia="楷体" w:cs="楷体"/>
          <w:snapToGrid w:val="0"/>
          <w:spacing w:val="-8"/>
          <w:kern w:val="0"/>
          <w:sz w:val="36"/>
          <w:szCs w:val="36"/>
        </w:rPr>
      </w:pPr>
      <w:r>
        <w:rPr>
          <w:rFonts w:hint="eastAsia" w:ascii="楷体" w:hAnsi="楷体" w:eastAsia="楷体" w:cs="楷体"/>
          <w:snapToGrid w:val="0"/>
          <w:spacing w:val="-8"/>
          <w:kern w:val="0"/>
          <w:sz w:val="36"/>
          <w:szCs w:val="36"/>
        </w:rPr>
        <w:t>资产管理处制</w:t>
      </w:r>
    </w:p>
    <w:p>
      <w:pPr>
        <w:spacing w:line="520" w:lineRule="exact"/>
        <w:jc w:val="center"/>
        <w:rPr>
          <w:rFonts w:ascii="方正小标宋简体" w:eastAsia="方正小标宋简体"/>
          <w:szCs w:val="32"/>
        </w:rPr>
      </w:pPr>
    </w:p>
    <w:p>
      <w:pPr>
        <w:spacing w:line="520" w:lineRule="exact"/>
        <w:jc w:val="center"/>
        <w:rPr>
          <w:rFonts w:ascii="方正小标宋简体" w:eastAsia="方正小标宋简体"/>
          <w:szCs w:val="32"/>
        </w:rPr>
      </w:pPr>
    </w:p>
    <w:p>
      <w:pPr>
        <w:spacing w:line="520" w:lineRule="exact"/>
        <w:jc w:val="center"/>
        <w:rPr>
          <w:rFonts w:ascii="方正小标宋简体" w:eastAsia="方正小标宋简体"/>
          <w:szCs w:val="32"/>
        </w:rPr>
      </w:pPr>
    </w:p>
    <w:p>
      <w:pPr>
        <w:spacing w:line="520" w:lineRule="exact"/>
        <w:jc w:val="center"/>
        <w:rPr>
          <w:rFonts w:ascii="方正小标宋简体" w:eastAsia="方正小标宋简体"/>
          <w:szCs w:val="32"/>
        </w:rPr>
      </w:pPr>
      <w:r>
        <w:rPr>
          <w:rFonts w:hint="eastAsia" w:ascii="方正小标宋简体" w:eastAsia="方正小标宋简体"/>
          <w:szCs w:val="32"/>
        </w:rPr>
        <w:t>填   写   说   明</w:t>
      </w:r>
    </w:p>
    <w:p>
      <w:pPr>
        <w:spacing w:line="520" w:lineRule="exact"/>
        <w:jc w:val="center"/>
        <w:rPr>
          <w:rFonts w:ascii="方正小标宋简体" w:eastAsia="方正小标宋简体"/>
          <w:szCs w:val="32"/>
        </w:rPr>
      </w:pPr>
    </w:p>
    <w:p>
      <w:pPr>
        <w:spacing w:line="560" w:lineRule="exact"/>
        <w:ind w:left="400" w:leftChars="125" w:right="397" w:rightChars="124" w:firstLine="640" w:firstLineChars="200"/>
        <w:rPr>
          <w:rFonts w:ascii="仿宋_GB2312" w:hAnsi="仿宋_GB2312" w:cs="仿宋_GB2312"/>
          <w:bCs/>
          <w:szCs w:val="32"/>
        </w:rPr>
      </w:pPr>
      <w:r>
        <w:rPr>
          <w:rFonts w:hint="eastAsia" w:ascii="仿宋_GB2312" w:hAnsi="仿宋_GB2312" w:cs="仿宋_GB2312"/>
          <w:bCs/>
          <w:szCs w:val="32"/>
        </w:rPr>
        <w:t>1.凡申购单价在人民币</w:t>
      </w:r>
      <w:r>
        <w:rPr>
          <w:rFonts w:hint="eastAsia" w:ascii="仿宋_GB2312" w:hAnsi="仿宋_GB2312" w:cs="仿宋_GB2312"/>
          <w:bCs/>
          <w:szCs w:val="32"/>
          <w:lang w:val="en-US" w:eastAsia="zh-CN"/>
        </w:rPr>
        <w:t>10</w:t>
      </w:r>
      <w:r>
        <w:rPr>
          <w:rFonts w:hint="eastAsia" w:ascii="仿宋_GB2312" w:hAnsi="仿宋_GB2312" w:cs="仿宋_GB2312"/>
          <w:bCs/>
          <w:szCs w:val="32"/>
        </w:rPr>
        <w:t>万元（含）以上仪器设备或单台（件）价格不足</w:t>
      </w:r>
      <w:r>
        <w:rPr>
          <w:rFonts w:hint="eastAsia" w:ascii="仿宋_GB2312" w:hAnsi="仿宋_GB2312" w:cs="仿宋_GB2312"/>
          <w:bCs/>
          <w:szCs w:val="32"/>
          <w:lang w:val="en-US" w:eastAsia="zh-CN"/>
        </w:rPr>
        <w:t>10</w:t>
      </w:r>
      <w:r>
        <w:rPr>
          <w:rFonts w:hint="eastAsia" w:ascii="仿宋_GB2312" w:hAnsi="仿宋_GB2312" w:cs="仿宋_GB2312"/>
          <w:bCs/>
          <w:szCs w:val="32"/>
        </w:rPr>
        <w:t>万元，但属于成套购置或需配套使用，整套在人民币</w:t>
      </w:r>
      <w:r>
        <w:rPr>
          <w:rFonts w:hint="eastAsia" w:ascii="仿宋_GB2312" w:hAnsi="仿宋_GB2312" w:cs="仿宋_GB2312"/>
          <w:bCs/>
          <w:szCs w:val="32"/>
          <w:lang w:val="en-US" w:eastAsia="zh-CN"/>
        </w:rPr>
        <w:t>10</w:t>
      </w:r>
      <w:r>
        <w:rPr>
          <w:rFonts w:hint="eastAsia" w:ascii="仿宋_GB2312" w:hAnsi="仿宋_GB2312" w:cs="仿宋_GB2312"/>
          <w:bCs/>
          <w:szCs w:val="32"/>
        </w:rPr>
        <w:t>万元（含）以上的仪器设备，均需填写此表</w:t>
      </w:r>
    </w:p>
    <w:p>
      <w:pPr>
        <w:spacing w:line="560" w:lineRule="exact"/>
        <w:ind w:left="400" w:leftChars="125" w:right="397" w:rightChars="124" w:firstLine="640" w:firstLineChars="200"/>
        <w:rPr>
          <w:rFonts w:ascii="仿宋_GB2312" w:hAnsi="仿宋_GB2312" w:cs="仿宋_GB2312"/>
          <w:bCs/>
          <w:szCs w:val="32"/>
        </w:rPr>
      </w:pPr>
      <w:r>
        <w:rPr>
          <w:rFonts w:hint="eastAsia" w:ascii="仿宋_GB2312" w:hAnsi="仿宋_GB2312" w:cs="仿宋_GB2312"/>
          <w:bCs/>
          <w:szCs w:val="32"/>
        </w:rPr>
        <w:t>2.申购单位为各部门、单位、院（系）。</w:t>
      </w:r>
    </w:p>
    <w:p>
      <w:pPr>
        <w:spacing w:line="560" w:lineRule="exact"/>
        <w:ind w:left="400" w:leftChars="125" w:right="397" w:rightChars="124" w:firstLine="640" w:firstLineChars="200"/>
        <w:rPr>
          <w:rFonts w:ascii="仿宋_GB2312" w:hAnsi="仿宋_GB2312" w:cs="仿宋_GB2312"/>
          <w:bCs/>
          <w:szCs w:val="32"/>
        </w:rPr>
      </w:pPr>
      <w:r>
        <w:rPr>
          <w:rFonts w:hint="eastAsia" w:ascii="仿宋_GB2312" w:hAnsi="仿宋_GB2312" w:cs="仿宋_GB2312"/>
          <w:bCs/>
          <w:szCs w:val="32"/>
        </w:rPr>
        <w:t>3.使用单位为各教研室、实验室及科研院所等。</w:t>
      </w:r>
    </w:p>
    <w:p>
      <w:pPr>
        <w:spacing w:line="560" w:lineRule="exact"/>
        <w:ind w:left="400" w:leftChars="125" w:right="397" w:rightChars="124" w:firstLine="640" w:firstLineChars="200"/>
        <w:rPr>
          <w:rFonts w:ascii="仿宋_GB2312" w:hAnsi="仿宋_GB2312" w:cs="仿宋_GB2312"/>
          <w:bCs/>
          <w:szCs w:val="32"/>
        </w:rPr>
      </w:pPr>
      <w:r>
        <w:rPr>
          <w:rFonts w:hint="eastAsia" w:ascii="仿宋_GB2312" w:hAnsi="仿宋_GB2312" w:cs="仿宋_GB2312"/>
          <w:bCs/>
          <w:szCs w:val="32"/>
        </w:rPr>
        <w:t>4.本表作为论证报告，使用单位须认真逐项填写表内各栏，填写信息须真实、准确。如有关栏目填写内容较多，可加附页。本表用A4纸双面打印。</w:t>
      </w:r>
    </w:p>
    <w:p>
      <w:pPr>
        <w:spacing w:line="520" w:lineRule="exact"/>
        <w:ind w:left="426" w:firstLine="640" w:firstLineChars="200"/>
        <w:rPr>
          <w:rFonts w:ascii="仿宋_GB2312" w:hAnsi="仿宋_GB2312" w:cs="仿宋_GB2312"/>
          <w:bCs/>
          <w:szCs w:val="32"/>
        </w:rPr>
      </w:pPr>
    </w:p>
    <w:p>
      <w:pPr>
        <w:spacing w:line="520" w:lineRule="exact"/>
        <w:ind w:left="426" w:firstLine="787" w:firstLineChars="200"/>
        <w:rPr>
          <w:rFonts w:ascii="仿宋_GB2312" w:hAnsi="仿宋_GB2312" w:cs="仿宋_GB2312"/>
          <w:b/>
          <w:bCs/>
          <w:spacing w:val="36"/>
          <w:szCs w:val="32"/>
        </w:rPr>
      </w:pPr>
    </w:p>
    <w:p>
      <w:pPr>
        <w:rPr>
          <w:b/>
          <w:bCs/>
          <w:szCs w:val="32"/>
        </w:rPr>
      </w:pPr>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rPr>
          <w:rFonts w:hint="eastAsia" w:ascii="宋体" w:hAnsi="宋体"/>
          <w:sz w:val="28"/>
        </w:rPr>
      </w:pPr>
    </w:p>
    <w:p>
      <w:pPr>
        <w:numPr>
          <w:ilvl w:val="0"/>
          <w:numId w:val="1"/>
        </w:numPr>
        <w:rPr>
          <w:rFonts w:hint="eastAsia" w:ascii="宋体" w:hAnsi="宋体"/>
          <w:sz w:val="28"/>
        </w:rPr>
      </w:pPr>
      <w:r>
        <w:rPr>
          <w:rFonts w:hint="eastAsia" w:ascii="宋体" w:hAnsi="宋体"/>
          <w:sz w:val="28"/>
        </w:rPr>
        <w:t>申购设备概况</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eastAsia" w:ascii="宋体" w:hAnsi="宋体"/>
          <w:sz w:val="28"/>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518"/>
        <w:gridCol w:w="628"/>
        <w:gridCol w:w="1295"/>
        <w:gridCol w:w="1371"/>
        <w:gridCol w:w="185"/>
        <w:gridCol w:w="476"/>
        <w:gridCol w:w="882"/>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159" w:type="dxa"/>
            <w:gridSpan w:val="2"/>
            <w:tcBorders>
              <w:top w:val="single" w:color="auto" w:sz="8" w:space="0"/>
              <w:lef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设备</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名称</w:t>
            </w:r>
          </w:p>
        </w:tc>
        <w:tc>
          <w:tcPr>
            <w:tcW w:w="3479" w:type="dxa"/>
            <w:gridSpan w:val="4"/>
            <w:tcBorders>
              <w:top w:val="single" w:color="auto" w:sz="8" w:space="0"/>
              <w:right w:val="single" w:color="auto" w:sz="4" w:space="0"/>
            </w:tcBorders>
            <w:vAlign w:val="center"/>
          </w:tcPr>
          <w:p>
            <w:pPr>
              <w:spacing w:line="400" w:lineRule="exact"/>
              <w:jc w:val="center"/>
              <w:rPr>
                <w:rFonts w:hint="default" w:ascii="仿宋_GB2312" w:hAnsi="仿宋_GB2312" w:eastAsia="仿宋_GB2312" w:cs="仿宋_GB2312"/>
                <w:sz w:val="21"/>
                <w:szCs w:val="21"/>
                <w:shd w:val="clear" w:color="auto" w:fill="FFFFFF"/>
                <w:lang w:val="en-US" w:eastAsia="zh-CN"/>
              </w:rPr>
            </w:pPr>
            <w:r>
              <w:rPr>
                <w:rFonts w:hint="eastAsia" w:ascii="宋体" w:hAnsi="宋体"/>
                <w:color w:val="FF0000"/>
                <w:u w:val="none"/>
                <w:lang w:val="en-US" w:eastAsia="zh-CN"/>
              </w:rPr>
              <w:t>×××</w:t>
            </w:r>
          </w:p>
        </w:tc>
        <w:tc>
          <w:tcPr>
            <w:tcW w:w="1358" w:type="dxa"/>
            <w:gridSpan w:val="2"/>
            <w:tcBorders>
              <w:top w:val="single" w:color="auto" w:sz="8" w:space="0"/>
              <w:right w:val="single" w:color="auto" w:sz="4" w:space="0"/>
            </w:tcBorders>
            <w:vAlign w:val="center"/>
          </w:tcPr>
          <w:p>
            <w:pPr>
              <w:spacing w:line="400" w:lineRule="exact"/>
              <w:jc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规格型号</w:t>
            </w:r>
          </w:p>
        </w:tc>
        <w:tc>
          <w:tcPr>
            <w:tcW w:w="3064" w:type="dxa"/>
            <w:tcBorders>
              <w:top w:val="single" w:color="auto" w:sz="8" w:space="0"/>
              <w:right w:val="single" w:color="auto" w:sz="8" w:space="0"/>
            </w:tcBorders>
            <w:vAlign w:val="center"/>
          </w:tcPr>
          <w:p>
            <w:pPr>
              <w:spacing w:line="400" w:lineRule="exact"/>
              <w:jc w:val="left"/>
              <w:rPr>
                <w:rFonts w:hint="eastAsia" w:ascii="仿宋_GB2312" w:hAnsi="仿宋_GB2312" w:eastAsia="仿宋_GB2312" w:cs="仿宋_GB2312"/>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159" w:type="dxa"/>
            <w:gridSpan w:val="2"/>
            <w:tcBorders>
              <w:top w:val="single" w:color="auto" w:sz="8" w:space="0"/>
              <w:lef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sz w:val="21"/>
                <w:szCs w:val="21"/>
                <w:shd w:val="clear" w:color="auto" w:fill="FFFFFF"/>
                <w:lang w:val="en-US" w:eastAsia="zh-CN"/>
              </w:rPr>
            </w:pPr>
            <w:r>
              <w:rPr>
                <w:rFonts w:hint="eastAsia" w:ascii="仿宋_GB2312" w:hAnsi="仿宋_GB2312" w:cs="仿宋_GB2312"/>
                <w:sz w:val="21"/>
                <w:szCs w:val="21"/>
                <w:shd w:val="clear" w:color="auto" w:fill="FFFFFF"/>
                <w:lang w:val="en-US" w:eastAsia="zh-CN"/>
              </w:rPr>
              <w:t>项目名称</w:t>
            </w:r>
          </w:p>
        </w:tc>
        <w:tc>
          <w:tcPr>
            <w:tcW w:w="3479" w:type="dxa"/>
            <w:gridSpan w:val="4"/>
            <w:tcBorders>
              <w:top w:val="single" w:color="auto" w:sz="8" w:space="0"/>
              <w:right w:val="single" w:color="auto" w:sz="4" w:space="0"/>
            </w:tcBorders>
            <w:vAlign w:val="center"/>
          </w:tcPr>
          <w:p>
            <w:pPr>
              <w:spacing w:line="400" w:lineRule="exact"/>
              <w:jc w:val="center"/>
              <w:rPr>
                <w:rFonts w:hint="default" w:ascii="仿宋_GB2312" w:hAnsi="仿宋_GB2312" w:eastAsia="仿宋_GB2312" w:cs="仿宋_GB2312"/>
                <w:sz w:val="21"/>
                <w:szCs w:val="21"/>
                <w:shd w:val="clear" w:color="auto" w:fill="FFFFFF"/>
                <w:lang w:val="en-US" w:eastAsia="zh-CN"/>
              </w:rPr>
            </w:pPr>
            <w:r>
              <w:rPr>
                <w:rFonts w:hint="eastAsia" w:ascii="宋体" w:hAnsi="宋体"/>
                <w:color w:val="FF0000"/>
                <w:u w:val="none"/>
                <w:lang w:val="en-US" w:eastAsia="zh-CN"/>
              </w:rPr>
              <w:t>×××</w:t>
            </w:r>
            <w:r>
              <w:rPr>
                <w:rFonts w:hint="eastAsia" w:ascii="仿宋_GB2312" w:hAnsi="仿宋_GB2312" w:cs="仿宋_GB2312"/>
                <w:color w:val="FF0000"/>
                <w:sz w:val="21"/>
                <w:szCs w:val="21"/>
                <w:shd w:val="clear" w:color="auto" w:fill="FFFFFF"/>
                <w:lang w:val="en-US" w:eastAsia="zh-CN"/>
              </w:rPr>
              <w:t>项目</w:t>
            </w:r>
          </w:p>
        </w:tc>
        <w:tc>
          <w:tcPr>
            <w:tcW w:w="1358" w:type="dxa"/>
            <w:gridSpan w:val="2"/>
            <w:tcBorders>
              <w:top w:val="single" w:color="auto" w:sz="8" w:space="0"/>
              <w:right w:val="single" w:color="auto" w:sz="4" w:space="0"/>
            </w:tcBorders>
            <w:vAlign w:val="center"/>
          </w:tcPr>
          <w:p>
            <w:pPr>
              <w:spacing w:line="400" w:lineRule="exact"/>
              <w:jc w:val="center"/>
              <w:rPr>
                <w:rFonts w:hint="default" w:ascii="仿宋_GB2312" w:hAnsi="仿宋_GB2312" w:eastAsia="仿宋_GB2312" w:cs="仿宋_GB2312"/>
                <w:sz w:val="21"/>
                <w:szCs w:val="21"/>
                <w:shd w:val="clear" w:color="auto" w:fill="FFFFFF"/>
                <w:lang w:val="en-US" w:eastAsia="zh-CN"/>
              </w:rPr>
            </w:pPr>
            <w:r>
              <w:rPr>
                <w:rFonts w:hint="eastAsia" w:ascii="仿宋_GB2312" w:hAnsi="仿宋_GB2312" w:cs="仿宋_GB2312"/>
                <w:sz w:val="18"/>
                <w:szCs w:val="18"/>
                <w:shd w:val="clear" w:color="auto" w:fill="FFFFFF"/>
                <w:lang w:val="en-US" w:eastAsia="zh-CN"/>
              </w:rPr>
              <w:t>归口管理部门</w:t>
            </w:r>
          </w:p>
        </w:tc>
        <w:tc>
          <w:tcPr>
            <w:tcW w:w="3064" w:type="dxa"/>
            <w:tcBorders>
              <w:top w:val="single" w:color="auto" w:sz="8" w:space="0"/>
              <w:right w:val="single" w:color="auto" w:sz="8" w:space="0"/>
            </w:tcBorders>
            <w:vAlign w:val="center"/>
          </w:tcPr>
          <w:p>
            <w:pPr>
              <w:spacing w:line="400" w:lineRule="exact"/>
              <w:jc w:val="left"/>
              <w:rPr>
                <w:rFonts w:hint="default" w:ascii="仿宋_GB2312" w:hAnsi="仿宋_GB2312" w:eastAsia="仿宋_GB2312" w:cs="仿宋_GB2312"/>
                <w:sz w:val="21"/>
                <w:szCs w:val="21"/>
                <w:shd w:val="clear" w:color="auto" w:fill="FFFFFF"/>
                <w:lang w:val="en-US" w:eastAsia="zh-CN"/>
              </w:rPr>
            </w:pPr>
            <w:r>
              <w:rPr>
                <w:rFonts w:hint="eastAsia" w:ascii="宋体" w:hAnsi="宋体"/>
                <w:color w:val="FF0000"/>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1159" w:type="dxa"/>
            <w:gridSpan w:val="2"/>
            <w:tcBorders>
              <w:top w:val="single" w:color="auto" w:sz="8" w:space="0"/>
              <w:left w:val="single" w:color="auto" w:sz="8" w:space="0"/>
            </w:tcBorders>
            <w:vAlign w:val="center"/>
          </w:tcPr>
          <w:p>
            <w:pPr>
              <w:spacing w:line="400" w:lineRule="exact"/>
              <w:jc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进口</w:t>
            </w:r>
          </w:p>
        </w:tc>
        <w:tc>
          <w:tcPr>
            <w:tcW w:w="1923" w:type="dxa"/>
            <w:gridSpan w:val="2"/>
            <w:tcBorders>
              <w:top w:val="single" w:color="auto" w:sz="8" w:space="0"/>
              <w:right w:val="single" w:color="auto" w:sz="4" w:space="0"/>
            </w:tcBorders>
            <w:vAlign w:val="center"/>
          </w:tcPr>
          <w:p>
            <w:pPr>
              <w:spacing w:line="400" w:lineRule="exact"/>
              <w:jc w:val="left"/>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是□       否</w:t>
            </w:r>
            <w:r>
              <w:rPr>
                <w:rFonts w:hint="eastAsia" w:ascii="仿宋_GB2312" w:hAnsi="仿宋_GB2312" w:eastAsia="仿宋_GB2312" w:cs="仿宋_GB2312"/>
                <w:sz w:val="21"/>
                <w:szCs w:val="21"/>
                <w:shd w:val="clear" w:color="auto" w:fill="FFFFFF"/>
              </w:rPr>
              <w:sym w:font="Wingdings 2" w:char="0052"/>
            </w:r>
          </w:p>
        </w:tc>
        <w:tc>
          <w:tcPr>
            <w:tcW w:w="2914" w:type="dxa"/>
            <w:gridSpan w:val="4"/>
            <w:tcBorders>
              <w:top w:val="single" w:color="auto" w:sz="8" w:space="0"/>
              <w:right w:val="single" w:color="auto" w:sz="4" w:space="0"/>
            </w:tcBorders>
            <w:vAlign w:val="center"/>
          </w:tcPr>
          <w:p>
            <w:pPr>
              <w:spacing w:line="400" w:lineRule="exact"/>
              <w:jc w:val="left"/>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属于省级政采进口目录</w:t>
            </w:r>
          </w:p>
        </w:tc>
        <w:tc>
          <w:tcPr>
            <w:tcW w:w="3064" w:type="dxa"/>
            <w:tcBorders>
              <w:top w:val="single" w:color="auto" w:sz="8" w:space="0"/>
              <w:right w:val="single" w:color="auto" w:sz="8" w:space="0"/>
            </w:tcBorders>
            <w:vAlign w:val="center"/>
          </w:tcPr>
          <w:p>
            <w:pPr>
              <w:spacing w:line="400" w:lineRule="exact"/>
              <w:jc w:val="left"/>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是</w:t>
            </w:r>
            <w:r>
              <w:rPr>
                <w:rFonts w:hint="eastAsia" w:ascii="仿宋_GB2312" w:hAnsi="仿宋_GB2312" w:eastAsia="仿宋_GB2312" w:cs="仿宋_GB2312"/>
                <w:sz w:val="21"/>
                <w:szCs w:val="21"/>
                <w:shd w:val="clear" w:color="auto" w:fill="FFFFFF"/>
              </w:rPr>
              <w:sym w:font="Wingdings 2" w:char="0052"/>
            </w:r>
            <w:r>
              <w:rPr>
                <w:rFonts w:hint="eastAsia" w:ascii="仿宋_GB2312" w:hAnsi="仿宋_GB2312" w:eastAsia="仿宋_GB2312" w:cs="仿宋_GB2312"/>
                <w:sz w:val="21"/>
                <w:szCs w:val="21"/>
                <w:shd w:val="clear" w:color="auto" w:fill="FFFFFF"/>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1159" w:type="dxa"/>
            <w:gridSpan w:val="2"/>
            <w:tcBorders>
              <w:top w:val="single" w:color="auto" w:sz="8" w:space="0"/>
              <w:left w:val="single" w:color="auto" w:sz="8" w:space="0"/>
              <w:right w:val="single" w:color="auto" w:sz="4" w:space="0"/>
            </w:tcBorders>
            <w:vAlign w:val="center"/>
          </w:tcPr>
          <w:p>
            <w:pPr>
              <w:spacing w:line="400" w:lineRule="exact"/>
              <w:jc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18"/>
                <w:szCs w:val="18"/>
                <w:shd w:val="clear" w:color="auto" w:fill="FFFFFF"/>
              </w:rPr>
              <w:t>设备属性</w:t>
            </w:r>
          </w:p>
        </w:tc>
        <w:tc>
          <w:tcPr>
            <w:tcW w:w="7901" w:type="dxa"/>
            <w:gridSpan w:val="7"/>
            <w:tcBorders>
              <w:top w:val="single" w:color="auto" w:sz="8" w:space="0"/>
              <w:left w:val="single" w:color="auto" w:sz="4" w:space="0"/>
              <w:right w:val="single" w:color="auto" w:sz="8" w:space="0"/>
            </w:tcBorders>
            <w:vAlign w:val="center"/>
          </w:tcPr>
          <w:p>
            <w:pPr>
              <w:spacing w:line="400" w:lineRule="exact"/>
              <w:jc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普通类</w:t>
            </w:r>
            <w:r>
              <w:rPr>
                <w:rFonts w:hint="eastAsia" w:ascii="仿宋_GB2312" w:hAnsi="仿宋_GB2312" w:eastAsia="仿宋_GB2312" w:cs="仿宋_GB2312"/>
                <w:sz w:val="21"/>
                <w:szCs w:val="21"/>
                <w:shd w:val="clear" w:color="auto" w:fill="FFFFFF"/>
              </w:rPr>
              <w:sym w:font="Wingdings 2" w:char="0052"/>
            </w:r>
            <w:r>
              <w:rPr>
                <w:rFonts w:hint="eastAsia" w:ascii="仿宋_GB2312" w:hAnsi="仿宋_GB2312" w:eastAsia="仿宋_GB2312" w:cs="仿宋_GB2312"/>
                <w:sz w:val="21"/>
                <w:szCs w:val="21"/>
                <w:shd w:val="clear" w:color="auto" w:fill="FFFFFF"/>
              </w:rPr>
              <w:t xml:space="preserve">    放射类□    特种设备类□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1159" w:type="dxa"/>
            <w:gridSpan w:val="2"/>
            <w:vMerge w:val="restart"/>
            <w:tcBorders>
              <w:top w:val="single" w:color="auto" w:sz="8" w:space="0"/>
              <w:left w:val="single" w:color="auto" w:sz="8" w:space="0"/>
            </w:tcBorders>
            <w:vAlign w:val="center"/>
          </w:tcPr>
          <w:p>
            <w:pPr>
              <w:spacing w:line="400" w:lineRule="exact"/>
              <w:jc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推荐品牌</w:t>
            </w:r>
          </w:p>
          <w:p>
            <w:pPr>
              <w:spacing w:line="400" w:lineRule="exact"/>
              <w:jc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color w:val="FF0000"/>
                <w:sz w:val="21"/>
                <w:szCs w:val="21"/>
                <w:shd w:val="clear" w:color="auto" w:fill="FFFFFF"/>
              </w:rPr>
              <w:t>（至少满足三个品牌,单一来源除外）</w:t>
            </w:r>
          </w:p>
        </w:tc>
        <w:tc>
          <w:tcPr>
            <w:tcW w:w="1923" w:type="dxa"/>
            <w:gridSpan w:val="2"/>
            <w:tcBorders>
              <w:top w:val="single" w:color="auto" w:sz="8"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品牌</w:t>
            </w:r>
          </w:p>
        </w:tc>
        <w:tc>
          <w:tcPr>
            <w:tcW w:w="2032" w:type="dxa"/>
            <w:gridSpan w:val="3"/>
            <w:tcBorders>
              <w:top w:val="single" w:color="auto" w:sz="8"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型号</w:t>
            </w:r>
          </w:p>
        </w:tc>
        <w:tc>
          <w:tcPr>
            <w:tcW w:w="3946" w:type="dxa"/>
            <w:gridSpan w:val="2"/>
            <w:tcBorders>
              <w:top w:val="single" w:color="auto" w:sz="8" w:space="0"/>
              <w:bottom w:val="single" w:color="auto" w:sz="4" w:space="0"/>
              <w:right w:val="single" w:color="auto" w:sz="8" w:space="0"/>
            </w:tcBorders>
            <w:vAlign w:val="center"/>
          </w:tcPr>
          <w:p>
            <w:pPr>
              <w:spacing w:line="400" w:lineRule="exact"/>
              <w:jc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1159" w:type="dxa"/>
            <w:gridSpan w:val="2"/>
            <w:vMerge w:val="continue"/>
            <w:tcBorders>
              <w:left w:val="single" w:color="auto" w:sz="8" w:space="0"/>
            </w:tcBorders>
            <w:vAlign w:val="center"/>
          </w:tcPr>
          <w:p>
            <w:pPr>
              <w:spacing w:line="400" w:lineRule="exact"/>
              <w:jc w:val="left"/>
              <w:rPr>
                <w:rFonts w:hint="eastAsia" w:ascii="仿宋_GB2312" w:hAnsi="仿宋_GB2312" w:eastAsia="仿宋_GB2312" w:cs="仿宋_GB2312"/>
                <w:sz w:val="21"/>
                <w:szCs w:val="21"/>
                <w:shd w:val="clear" w:color="auto" w:fill="FFFFFF"/>
              </w:rPr>
            </w:pPr>
          </w:p>
        </w:tc>
        <w:tc>
          <w:tcPr>
            <w:tcW w:w="1923" w:type="dxa"/>
            <w:gridSpan w:val="2"/>
            <w:tcBorders>
              <w:top w:val="single" w:color="auto" w:sz="4" w:space="0"/>
              <w:right w:val="single" w:color="auto" w:sz="4" w:space="0"/>
            </w:tcBorders>
            <w:vAlign w:val="center"/>
          </w:tcPr>
          <w:p>
            <w:pPr>
              <w:spacing w:line="400" w:lineRule="exact"/>
              <w:jc w:val="left"/>
              <w:rPr>
                <w:rFonts w:hint="eastAsia" w:ascii="仿宋_GB2312" w:hAnsi="仿宋_GB2312" w:eastAsia="仿宋_GB2312" w:cs="仿宋_GB2312"/>
                <w:color w:val="FF0000"/>
                <w:kern w:val="2"/>
                <w:sz w:val="21"/>
                <w:szCs w:val="21"/>
                <w:shd w:val="clear" w:color="auto" w:fill="FFFFFF"/>
                <w:lang w:val="en-US" w:eastAsia="zh-CN" w:bidi="ar-SA"/>
              </w:rPr>
            </w:pPr>
            <w:r>
              <w:rPr>
                <w:rFonts w:hint="eastAsia" w:ascii="仿宋_GB2312" w:hAnsi="仿宋_GB2312" w:cs="仿宋_GB2312"/>
                <w:color w:val="FF0000"/>
                <w:sz w:val="21"/>
                <w:szCs w:val="21"/>
                <w:shd w:val="clear" w:color="auto" w:fill="FFFFFF"/>
              </w:rPr>
              <w:t>江苏光鼎</w:t>
            </w:r>
          </w:p>
        </w:tc>
        <w:tc>
          <w:tcPr>
            <w:tcW w:w="2032" w:type="dxa"/>
            <w:gridSpan w:val="3"/>
            <w:tcBorders>
              <w:top w:val="single" w:color="auto" w:sz="4" w:space="0"/>
              <w:right w:val="single" w:color="auto" w:sz="4" w:space="0"/>
            </w:tcBorders>
            <w:vAlign w:val="center"/>
          </w:tcPr>
          <w:p>
            <w:pPr>
              <w:spacing w:line="400" w:lineRule="exact"/>
              <w:jc w:val="left"/>
              <w:rPr>
                <w:rFonts w:hint="eastAsia" w:ascii="仿宋_GB2312" w:hAnsi="仿宋_GB2312" w:eastAsia="仿宋_GB2312" w:cs="仿宋_GB2312"/>
                <w:color w:val="FF0000"/>
                <w:kern w:val="2"/>
                <w:sz w:val="21"/>
                <w:szCs w:val="21"/>
                <w:shd w:val="clear" w:color="auto" w:fill="FFFFFF"/>
                <w:lang w:val="en-US" w:eastAsia="zh-CN" w:bidi="ar-SA"/>
              </w:rPr>
            </w:pPr>
            <w:r>
              <w:rPr>
                <w:rFonts w:hint="eastAsia" w:ascii="仿宋_GB2312" w:hAnsi="仿宋_GB2312" w:cs="仿宋_GB2312"/>
                <w:color w:val="FF0000"/>
                <w:sz w:val="21"/>
                <w:szCs w:val="21"/>
                <w:shd w:val="clear" w:color="auto" w:fill="FFFFFF"/>
              </w:rPr>
              <w:t>Q</w:t>
            </w:r>
            <w:r>
              <w:rPr>
                <w:rFonts w:ascii="仿宋_GB2312" w:hAnsi="仿宋_GB2312" w:cs="仿宋_GB2312"/>
                <w:color w:val="FF0000"/>
                <w:sz w:val="21"/>
                <w:szCs w:val="21"/>
                <w:shd w:val="clear" w:color="auto" w:fill="FFFFFF"/>
              </w:rPr>
              <w:t>sep1</w:t>
            </w:r>
          </w:p>
        </w:tc>
        <w:tc>
          <w:tcPr>
            <w:tcW w:w="3946" w:type="dxa"/>
            <w:gridSpan w:val="2"/>
            <w:tcBorders>
              <w:top w:val="single" w:color="auto" w:sz="4" w:space="0"/>
              <w:right w:val="single" w:color="auto" w:sz="8" w:space="0"/>
            </w:tcBorders>
            <w:vAlign w:val="center"/>
          </w:tcPr>
          <w:p>
            <w:pPr>
              <w:spacing w:line="400" w:lineRule="exact"/>
              <w:jc w:val="left"/>
              <w:rPr>
                <w:rFonts w:hint="eastAsia" w:ascii="仿宋_GB2312" w:hAnsi="仿宋_GB2312" w:eastAsia="仿宋_GB2312" w:cs="仿宋_GB2312"/>
                <w:color w:val="FF0000"/>
                <w:kern w:val="2"/>
                <w:sz w:val="21"/>
                <w:szCs w:val="21"/>
                <w:shd w:val="clear" w:color="auto" w:fill="FFFFFF"/>
                <w:lang w:val="en-US" w:eastAsia="zh-CN" w:bidi="ar-SA"/>
              </w:rPr>
            </w:pPr>
            <w:r>
              <w:rPr>
                <w:rFonts w:hint="eastAsia" w:ascii="仿宋_GB2312" w:hAnsi="仿宋_GB2312" w:cs="仿宋_GB2312"/>
                <w:color w:val="FF0000"/>
                <w:sz w:val="21"/>
                <w:szCs w:val="21"/>
                <w:shd w:val="clear" w:color="auto" w:fill="FFFFFF"/>
              </w:rPr>
              <w:t>江苏光鼎生物科技有限公司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1159" w:type="dxa"/>
            <w:gridSpan w:val="2"/>
            <w:vMerge w:val="continue"/>
            <w:tcBorders>
              <w:left w:val="single" w:color="auto" w:sz="8" w:space="0"/>
            </w:tcBorders>
            <w:vAlign w:val="center"/>
          </w:tcPr>
          <w:p>
            <w:pPr>
              <w:spacing w:line="400" w:lineRule="exact"/>
              <w:jc w:val="left"/>
              <w:rPr>
                <w:rFonts w:hint="eastAsia" w:ascii="仿宋_GB2312" w:hAnsi="仿宋_GB2312" w:eastAsia="仿宋_GB2312" w:cs="仿宋_GB2312"/>
                <w:sz w:val="21"/>
                <w:szCs w:val="21"/>
                <w:shd w:val="clear" w:color="auto" w:fill="FFFFFF"/>
              </w:rPr>
            </w:pPr>
          </w:p>
        </w:tc>
        <w:tc>
          <w:tcPr>
            <w:tcW w:w="1923" w:type="dxa"/>
            <w:gridSpan w:val="2"/>
            <w:tcBorders>
              <w:top w:val="single" w:color="auto" w:sz="4" w:space="0"/>
              <w:right w:val="single" w:color="auto" w:sz="4" w:space="0"/>
            </w:tcBorders>
            <w:vAlign w:val="center"/>
          </w:tcPr>
          <w:p>
            <w:pPr>
              <w:spacing w:line="400" w:lineRule="exact"/>
              <w:jc w:val="left"/>
              <w:rPr>
                <w:rFonts w:hint="eastAsia" w:ascii="仿宋_GB2312" w:hAnsi="仿宋_GB2312" w:eastAsia="仿宋_GB2312" w:cs="仿宋_GB2312"/>
                <w:color w:val="FF0000"/>
                <w:kern w:val="2"/>
                <w:sz w:val="21"/>
                <w:szCs w:val="21"/>
                <w:shd w:val="clear" w:color="auto" w:fill="FFFFFF"/>
                <w:lang w:val="en-US" w:eastAsia="zh-CN" w:bidi="ar-SA"/>
              </w:rPr>
            </w:pPr>
            <w:r>
              <w:rPr>
                <w:rFonts w:hint="eastAsia" w:ascii="仿宋_GB2312" w:hAnsi="仿宋_GB2312" w:cs="仿宋_GB2312"/>
                <w:color w:val="FF0000"/>
                <w:sz w:val="21"/>
                <w:szCs w:val="21"/>
                <w:shd w:val="clear" w:color="auto" w:fill="FFFFFF"/>
              </w:rPr>
              <w:t>东胜</w:t>
            </w:r>
          </w:p>
        </w:tc>
        <w:tc>
          <w:tcPr>
            <w:tcW w:w="2032" w:type="dxa"/>
            <w:gridSpan w:val="3"/>
            <w:tcBorders>
              <w:top w:val="single" w:color="auto" w:sz="4" w:space="0"/>
              <w:right w:val="single" w:color="auto" w:sz="4" w:space="0"/>
            </w:tcBorders>
            <w:vAlign w:val="center"/>
          </w:tcPr>
          <w:p>
            <w:pPr>
              <w:spacing w:line="400" w:lineRule="exact"/>
              <w:rPr>
                <w:rFonts w:hint="eastAsia" w:ascii="仿宋_GB2312" w:hAnsi="仿宋_GB2312" w:eastAsia="仿宋_GB2312" w:cs="仿宋_GB2312"/>
                <w:color w:val="FF0000"/>
                <w:kern w:val="2"/>
                <w:sz w:val="21"/>
                <w:szCs w:val="21"/>
                <w:shd w:val="clear" w:color="auto" w:fill="FFFFFF"/>
                <w:lang w:val="en-US" w:eastAsia="zh-CN" w:bidi="ar-SA"/>
              </w:rPr>
            </w:pPr>
            <w:r>
              <w:rPr>
                <w:rFonts w:hint="eastAsia" w:ascii="仿宋_GB2312" w:hAnsi="仿宋_GB2312" w:cs="仿宋_GB2312"/>
                <w:color w:val="FF0000"/>
                <w:sz w:val="21"/>
                <w:szCs w:val="21"/>
                <w:shd w:val="clear" w:color="auto" w:fill="FFFFFF"/>
              </w:rPr>
              <w:t>M</w:t>
            </w:r>
            <w:r>
              <w:rPr>
                <w:rFonts w:ascii="仿宋_GB2312" w:hAnsi="仿宋_GB2312" w:cs="仿宋_GB2312"/>
                <w:color w:val="FF0000"/>
                <w:sz w:val="21"/>
                <w:szCs w:val="21"/>
                <w:shd w:val="clear" w:color="auto" w:fill="FFFFFF"/>
              </w:rPr>
              <w:t>CE920</w:t>
            </w:r>
          </w:p>
        </w:tc>
        <w:tc>
          <w:tcPr>
            <w:tcW w:w="3946" w:type="dxa"/>
            <w:gridSpan w:val="2"/>
            <w:tcBorders>
              <w:top w:val="single" w:color="auto" w:sz="4" w:space="0"/>
              <w:right w:val="single" w:color="auto" w:sz="8" w:space="0"/>
            </w:tcBorders>
            <w:vAlign w:val="center"/>
          </w:tcPr>
          <w:p>
            <w:pPr>
              <w:spacing w:line="400" w:lineRule="exact"/>
              <w:jc w:val="left"/>
              <w:rPr>
                <w:rFonts w:hint="eastAsia" w:ascii="仿宋_GB2312" w:hAnsi="仿宋_GB2312" w:eastAsia="仿宋_GB2312" w:cs="仿宋_GB2312"/>
                <w:color w:val="FF0000"/>
                <w:kern w:val="2"/>
                <w:sz w:val="21"/>
                <w:szCs w:val="21"/>
                <w:shd w:val="clear" w:color="auto" w:fill="FFFFFF"/>
                <w:lang w:val="en-US" w:eastAsia="zh-CN" w:bidi="ar-SA"/>
              </w:rPr>
            </w:pPr>
            <w:r>
              <w:rPr>
                <w:rFonts w:hint="eastAsia" w:ascii="仿宋_GB2312" w:hAnsi="仿宋_GB2312" w:cs="仿宋_GB2312"/>
                <w:color w:val="FF0000"/>
                <w:sz w:val="21"/>
                <w:szCs w:val="21"/>
                <w:shd w:val="clear" w:color="auto" w:fill="FFFFFF"/>
              </w:rPr>
              <w:t>东胜创新生物科技有限公司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1159" w:type="dxa"/>
            <w:gridSpan w:val="2"/>
            <w:vMerge w:val="continue"/>
            <w:tcBorders>
              <w:left w:val="single" w:color="auto" w:sz="8" w:space="0"/>
            </w:tcBorders>
            <w:vAlign w:val="center"/>
          </w:tcPr>
          <w:p>
            <w:pPr>
              <w:spacing w:line="400" w:lineRule="exact"/>
              <w:jc w:val="left"/>
              <w:rPr>
                <w:rFonts w:hint="eastAsia" w:ascii="仿宋_GB2312" w:hAnsi="仿宋_GB2312" w:eastAsia="仿宋_GB2312" w:cs="仿宋_GB2312"/>
                <w:sz w:val="21"/>
                <w:szCs w:val="21"/>
                <w:shd w:val="clear" w:color="auto" w:fill="FFFFFF"/>
              </w:rPr>
            </w:pPr>
          </w:p>
        </w:tc>
        <w:tc>
          <w:tcPr>
            <w:tcW w:w="1923" w:type="dxa"/>
            <w:gridSpan w:val="2"/>
            <w:tcBorders>
              <w:top w:val="single" w:color="auto" w:sz="4" w:space="0"/>
              <w:right w:val="single" w:color="auto" w:sz="4" w:space="0"/>
            </w:tcBorders>
            <w:vAlign w:val="center"/>
          </w:tcPr>
          <w:p>
            <w:pPr>
              <w:spacing w:line="400" w:lineRule="exact"/>
              <w:jc w:val="left"/>
              <w:rPr>
                <w:rFonts w:hint="eastAsia" w:ascii="仿宋_GB2312" w:hAnsi="仿宋_GB2312" w:eastAsia="仿宋_GB2312" w:cs="仿宋_GB2312"/>
                <w:color w:val="FF0000"/>
                <w:kern w:val="2"/>
                <w:sz w:val="21"/>
                <w:szCs w:val="21"/>
                <w:shd w:val="clear" w:color="auto" w:fill="FFFFFF"/>
                <w:lang w:val="en-US" w:eastAsia="zh-CN" w:bidi="ar-SA"/>
              </w:rPr>
            </w:pPr>
            <w:r>
              <w:rPr>
                <w:rFonts w:hint="eastAsia" w:ascii="仿宋_GB2312" w:hAnsi="仿宋_GB2312" w:cs="仿宋_GB2312"/>
                <w:color w:val="FF0000"/>
                <w:sz w:val="21"/>
                <w:szCs w:val="21"/>
                <w:shd w:val="clear" w:color="auto" w:fill="FFFFFF"/>
              </w:rPr>
              <w:t>安捷伦</w:t>
            </w:r>
          </w:p>
        </w:tc>
        <w:tc>
          <w:tcPr>
            <w:tcW w:w="2032" w:type="dxa"/>
            <w:gridSpan w:val="3"/>
            <w:tcBorders>
              <w:top w:val="single" w:color="auto" w:sz="4" w:space="0"/>
              <w:right w:val="single" w:color="auto" w:sz="4" w:space="0"/>
            </w:tcBorders>
            <w:vAlign w:val="center"/>
          </w:tcPr>
          <w:p>
            <w:pPr>
              <w:spacing w:line="400" w:lineRule="exact"/>
              <w:jc w:val="left"/>
              <w:rPr>
                <w:rFonts w:hint="eastAsia" w:ascii="仿宋_GB2312" w:hAnsi="仿宋_GB2312" w:eastAsia="仿宋_GB2312" w:cs="仿宋_GB2312"/>
                <w:color w:val="FF0000"/>
                <w:kern w:val="2"/>
                <w:sz w:val="21"/>
                <w:szCs w:val="21"/>
                <w:shd w:val="clear" w:color="auto" w:fill="FFFFFF"/>
                <w:lang w:val="en-US" w:eastAsia="zh-CN" w:bidi="ar-SA"/>
              </w:rPr>
            </w:pPr>
            <w:r>
              <w:rPr>
                <w:rFonts w:ascii="仿宋_GB2312" w:hAnsi="仿宋_GB2312" w:cs="仿宋_GB2312"/>
                <w:color w:val="FF0000"/>
                <w:sz w:val="21"/>
                <w:szCs w:val="21"/>
                <w:shd w:val="clear" w:color="auto" w:fill="FFFFFF"/>
              </w:rPr>
              <w:t>Agilent2100</w:t>
            </w:r>
          </w:p>
        </w:tc>
        <w:tc>
          <w:tcPr>
            <w:tcW w:w="3946" w:type="dxa"/>
            <w:gridSpan w:val="2"/>
            <w:tcBorders>
              <w:top w:val="single" w:color="auto" w:sz="4" w:space="0"/>
              <w:right w:val="single" w:color="auto" w:sz="8" w:space="0"/>
            </w:tcBorders>
            <w:vAlign w:val="center"/>
          </w:tcPr>
          <w:p>
            <w:pPr>
              <w:spacing w:line="400" w:lineRule="exact"/>
              <w:jc w:val="left"/>
              <w:rPr>
                <w:rFonts w:hint="eastAsia" w:ascii="仿宋_GB2312" w:hAnsi="仿宋_GB2312" w:eastAsia="仿宋_GB2312" w:cs="仿宋_GB2312"/>
                <w:color w:val="FF0000"/>
                <w:kern w:val="2"/>
                <w:sz w:val="21"/>
                <w:szCs w:val="21"/>
                <w:shd w:val="clear" w:color="auto" w:fill="FFFFFF"/>
                <w:lang w:val="en-US" w:eastAsia="zh-CN" w:bidi="ar-SA"/>
              </w:rPr>
            </w:pPr>
            <w:r>
              <w:rPr>
                <w:rFonts w:hint="eastAsia" w:ascii="仿宋_GB2312" w:hAnsi="仿宋_GB2312" w:cs="仿宋_GB2312"/>
                <w:color w:val="FF0000"/>
                <w:sz w:val="21"/>
                <w:szCs w:val="21"/>
                <w:shd w:val="clear" w:color="auto" w:fill="FFFFFF"/>
              </w:rPr>
              <w:t>安捷伦生物科技有限公司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1159" w:type="dxa"/>
            <w:gridSpan w:val="2"/>
            <w:vMerge w:val="continue"/>
            <w:tcBorders>
              <w:left w:val="single" w:color="auto" w:sz="8" w:space="0"/>
            </w:tcBorders>
            <w:vAlign w:val="center"/>
          </w:tcPr>
          <w:p>
            <w:pPr>
              <w:spacing w:line="400" w:lineRule="exact"/>
              <w:jc w:val="left"/>
              <w:rPr>
                <w:rFonts w:hint="eastAsia" w:ascii="仿宋_GB2312" w:hAnsi="仿宋_GB2312" w:eastAsia="仿宋_GB2312" w:cs="仿宋_GB2312"/>
                <w:sz w:val="21"/>
                <w:szCs w:val="21"/>
                <w:shd w:val="clear" w:color="auto" w:fill="FFFFFF"/>
              </w:rPr>
            </w:pPr>
          </w:p>
        </w:tc>
        <w:tc>
          <w:tcPr>
            <w:tcW w:w="1923" w:type="dxa"/>
            <w:gridSpan w:val="2"/>
            <w:tcBorders>
              <w:top w:val="single" w:color="auto" w:sz="4" w:space="0"/>
              <w:right w:val="single" w:color="auto" w:sz="4" w:space="0"/>
            </w:tcBorders>
            <w:vAlign w:val="center"/>
          </w:tcPr>
          <w:p>
            <w:pPr>
              <w:spacing w:line="400" w:lineRule="exact"/>
              <w:jc w:val="left"/>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w:t>
            </w:r>
          </w:p>
        </w:tc>
        <w:tc>
          <w:tcPr>
            <w:tcW w:w="2032" w:type="dxa"/>
            <w:gridSpan w:val="3"/>
            <w:tcBorders>
              <w:top w:val="single" w:color="auto" w:sz="4" w:space="0"/>
              <w:right w:val="single" w:color="auto" w:sz="4" w:space="0"/>
            </w:tcBorders>
            <w:vAlign w:val="center"/>
          </w:tcPr>
          <w:p>
            <w:pPr>
              <w:spacing w:line="400" w:lineRule="exact"/>
              <w:jc w:val="left"/>
              <w:rPr>
                <w:rFonts w:hint="eastAsia" w:ascii="仿宋_GB2312" w:hAnsi="仿宋_GB2312" w:eastAsia="仿宋_GB2312" w:cs="仿宋_GB2312"/>
                <w:sz w:val="21"/>
                <w:szCs w:val="21"/>
                <w:shd w:val="clear" w:color="auto" w:fill="FFFFFF"/>
              </w:rPr>
            </w:pPr>
          </w:p>
        </w:tc>
        <w:tc>
          <w:tcPr>
            <w:tcW w:w="3946" w:type="dxa"/>
            <w:gridSpan w:val="2"/>
            <w:tcBorders>
              <w:top w:val="single" w:color="auto" w:sz="4" w:space="0"/>
              <w:right w:val="single" w:color="auto" w:sz="8" w:space="0"/>
            </w:tcBorders>
            <w:vAlign w:val="center"/>
          </w:tcPr>
          <w:p>
            <w:pPr>
              <w:spacing w:line="400" w:lineRule="exact"/>
              <w:jc w:val="left"/>
              <w:rPr>
                <w:rFonts w:hint="eastAsia" w:ascii="仿宋_GB2312" w:hAnsi="仿宋_GB2312" w:eastAsia="仿宋_GB2312" w:cs="仿宋_GB2312"/>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trPr>
        <w:tc>
          <w:tcPr>
            <w:tcW w:w="641" w:type="dxa"/>
            <w:tcBorders>
              <w:left w:val="single" w:color="auto" w:sz="8" w:space="0"/>
            </w:tcBorders>
            <w:vAlign w:val="center"/>
          </w:tcPr>
          <w:p>
            <w:pPr>
              <w:spacing w:line="400" w:lineRule="exact"/>
              <w:jc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申购数量</w:t>
            </w:r>
          </w:p>
        </w:tc>
        <w:tc>
          <w:tcPr>
            <w:tcW w:w="518" w:type="dxa"/>
            <w:vAlign w:val="center"/>
          </w:tcPr>
          <w:p>
            <w:pPr>
              <w:spacing w:line="400" w:lineRule="exact"/>
              <w:jc w:val="left"/>
              <w:rPr>
                <w:rFonts w:hint="eastAsia" w:ascii="仿宋_GB2312" w:hAnsi="仿宋_GB2312" w:eastAsia="仿宋_GB2312" w:cs="仿宋_GB2312"/>
                <w:sz w:val="21"/>
                <w:szCs w:val="21"/>
                <w:shd w:val="clear" w:color="auto" w:fill="FFFFFF"/>
                <w:lang w:val="en-US" w:eastAsia="zh-CN"/>
              </w:rPr>
            </w:pPr>
            <w:r>
              <w:rPr>
                <w:rFonts w:hint="eastAsia" w:ascii="仿宋_GB2312" w:hAnsi="仿宋_GB2312" w:cs="仿宋_GB2312"/>
                <w:color w:val="FF0000"/>
                <w:sz w:val="21"/>
                <w:szCs w:val="21"/>
                <w:shd w:val="clear" w:color="auto" w:fill="FFFFFF"/>
                <w:lang w:val="en-US" w:eastAsia="zh-CN"/>
              </w:rPr>
              <w:t>1</w:t>
            </w:r>
          </w:p>
        </w:tc>
        <w:tc>
          <w:tcPr>
            <w:tcW w:w="628" w:type="dxa"/>
            <w:vAlign w:val="center"/>
          </w:tcPr>
          <w:p>
            <w:pPr>
              <w:spacing w:line="400" w:lineRule="exact"/>
              <w:jc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预算</w:t>
            </w:r>
          </w:p>
          <w:p>
            <w:pPr>
              <w:spacing w:line="400" w:lineRule="exact"/>
              <w:jc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单价</w:t>
            </w:r>
          </w:p>
        </w:tc>
        <w:tc>
          <w:tcPr>
            <w:tcW w:w="2666" w:type="dxa"/>
            <w:gridSpan w:val="2"/>
            <w:vAlign w:val="center"/>
          </w:tcPr>
          <w:p>
            <w:pPr>
              <w:spacing w:line="400" w:lineRule="exact"/>
              <w:ind w:firstLine="1470" w:firstLineChars="700"/>
              <w:jc w:val="left"/>
              <w:rPr>
                <w:rFonts w:hint="eastAsia" w:ascii="仿宋_GB2312" w:hAnsi="仿宋_GB2312" w:eastAsia="仿宋_GB2312" w:cs="仿宋_GB2312"/>
                <w:sz w:val="21"/>
                <w:szCs w:val="21"/>
                <w:shd w:val="clear" w:color="auto" w:fill="FFFFFF"/>
              </w:rPr>
            </w:pPr>
            <w:r>
              <w:rPr>
                <w:rFonts w:hint="eastAsia" w:ascii="仿宋_GB2312" w:hAnsi="仿宋_GB2312" w:cs="仿宋_GB2312"/>
                <w:color w:val="FF0000"/>
                <w:sz w:val="21"/>
                <w:szCs w:val="21"/>
                <w:shd w:val="clear" w:color="auto" w:fill="FFFFFF"/>
                <w:lang w:val="en-US" w:eastAsia="zh-CN"/>
              </w:rPr>
              <w:t>18万</w:t>
            </w:r>
            <w:r>
              <w:rPr>
                <w:rFonts w:hint="eastAsia" w:ascii="仿宋_GB2312" w:hAnsi="仿宋_GB2312" w:eastAsia="仿宋_GB2312" w:cs="仿宋_GB2312"/>
                <w:sz w:val="21"/>
                <w:szCs w:val="21"/>
                <w:shd w:val="clear" w:color="auto" w:fill="FFFFFF"/>
              </w:rPr>
              <w:t>元</w:t>
            </w:r>
          </w:p>
        </w:tc>
        <w:tc>
          <w:tcPr>
            <w:tcW w:w="661" w:type="dxa"/>
            <w:gridSpan w:val="2"/>
            <w:vAlign w:val="center"/>
          </w:tcPr>
          <w:p>
            <w:pPr>
              <w:spacing w:line="400" w:lineRule="exact"/>
              <w:jc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总金额</w:t>
            </w:r>
          </w:p>
        </w:tc>
        <w:tc>
          <w:tcPr>
            <w:tcW w:w="3946" w:type="dxa"/>
            <w:gridSpan w:val="2"/>
            <w:tcBorders>
              <w:right w:val="single" w:color="auto" w:sz="8" w:space="0"/>
            </w:tcBorders>
            <w:vAlign w:val="center"/>
          </w:tcPr>
          <w:p>
            <w:pPr>
              <w:spacing w:line="400" w:lineRule="exact"/>
              <w:ind w:firstLine="2310" w:firstLineChars="1100"/>
              <w:jc w:val="left"/>
              <w:rPr>
                <w:rFonts w:hint="eastAsia" w:ascii="仿宋_GB2312" w:hAnsi="仿宋_GB2312" w:eastAsia="仿宋_GB2312" w:cs="仿宋_GB2312"/>
                <w:sz w:val="21"/>
                <w:szCs w:val="21"/>
                <w:shd w:val="clear" w:color="auto" w:fill="FFFFFF"/>
              </w:rPr>
            </w:pPr>
            <w:r>
              <w:rPr>
                <w:rFonts w:hint="eastAsia" w:ascii="仿宋_GB2312" w:hAnsi="仿宋_GB2312" w:cs="仿宋_GB2312"/>
                <w:color w:val="FF0000"/>
                <w:sz w:val="21"/>
                <w:szCs w:val="21"/>
                <w:shd w:val="clear" w:color="auto" w:fill="FFFFFF"/>
                <w:lang w:val="en-US" w:eastAsia="zh-CN"/>
              </w:rPr>
              <w:t>18万</w:t>
            </w:r>
            <w:r>
              <w:rPr>
                <w:rFonts w:hint="eastAsia" w:ascii="仿宋_GB2312" w:hAnsi="仿宋_GB2312" w:eastAsia="仿宋_GB2312" w:cs="仿宋_GB2312"/>
                <w:sz w:val="21"/>
                <w:szCs w:val="21"/>
                <w:shd w:val="clear" w:color="auto" w:fill="FFFFFF"/>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641" w:type="dxa"/>
            <w:tcBorders>
              <w:left w:val="single" w:color="auto" w:sz="8" w:space="0"/>
            </w:tcBorders>
            <w:vAlign w:val="center"/>
          </w:tcPr>
          <w:p>
            <w:pPr>
              <w:spacing w:line="400" w:lineRule="exact"/>
              <w:jc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预算依据</w:t>
            </w:r>
          </w:p>
        </w:tc>
        <w:tc>
          <w:tcPr>
            <w:tcW w:w="8419" w:type="dxa"/>
            <w:gridSpan w:val="8"/>
            <w:tcBorders>
              <w:right w:val="single" w:color="auto" w:sz="8" w:space="0"/>
            </w:tcBorders>
          </w:tcPr>
          <w:p>
            <w:pPr>
              <w:spacing w:line="400" w:lineRule="exact"/>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简述预算测算主要依据，如：供应商报价、网上询价、校内外同类产品采购价格等。</w:t>
            </w:r>
          </w:p>
          <w:p>
            <w:pPr>
              <w:numPr>
                <w:ilvl w:val="0"/>
                <w:numId w:val="0"/>
              </w:numPr>
              <w:spacing w:line="400" w:lineRule="exact"/>
              <w:rPr>
                <w:rFonts w:hint="eastAsia" w:ascii="仿宋_GB2312" w:hAnsi="仿宋_GB2312" w:cs="仿宋_GB2312"/>
                <w:color w:val="FF0000"/>
                <w:sz w:val="24"/>
                <w:szCs w:val="24"/>
                <w:shd w:val="clear" w:color="auto" w:fill="FFFFFF"/>
                <w:lang w:val="en-US" w:eastAsia="zh-CN"/>
              </w:rPr>
            </w:pPr>
            <w:r>
              <w:rPr>
                <w:rFonts w:hint="eastAsia" w:ascii="仿宋_GB2312" w:hAnsi="仿宋_GB2312" w:cs="仿宋_GB2312"/>
                <w:color w:val="FF0000"/>
                <w:sz w:val="24"/>
                <w:szCs w:val="24"/>
                <w:shd w:val="clear" w:color="auto" w:fill="FFFFFF"/>
                <w:lang w:val="en-US" w:eastAsia="zh-CN"/>
              </w:rPr>
              <w:t>通过供应商报价、网上询价以及近几年校内外同类产品市场价格而定。</w:t>
            </w:r>
          </w:p>
          <w:p>
            <w:pPr>
              <w:numPr>
                <w:ilvl w:val="0"/>
                <w:numId w:val="2"/>
              </w:numPr>
              <w:spacing w:line="400" w:lineRule="exact"/>
              <w:rPr>
                <w:rFonts w:hint="eastAsia" w:ascii="仿宋_GB2312" w:hAnsi="仿宋_GB2312" w:cs="仿宋_GB2312"/>
                <w:color w:val="FF0000"/>
                <w:sz w:val="24"/>
                <w:szCs w:val="24"/>
                <w:shd w:val="clear" w:color="auto" w:fill="FFFFFF"/>
                <w:lang w:val="en-US" w:eastAsia="zh-CN"/>
              </w:rPr>
            </w:pPr>
            <w:r>
              <w:rPr>
                <w:rFonts w:hint="eastAsia" w:ascii="仿宋_GB2312" w:hAnsi="仿宋_GB2312" w:cs="仿宋_GB2312"/>
                <w:color w:val="FF0000"/>
                <w:sz w:val="24"/>
                <w:szCs w:val="24"/>
                <w:shd w:val="clear" w:color="auto" w:fill="FFFFFF"/>
                <w:lang w:val="en-US" w:eastAsia="zh-CN"/>
              </w:rPr>
              <w:t>供应商报价：此设备三家品牌江苏光鼎（Qsep1）、东胜(MCE920)、安捷伦（Agilent2100）的供应商报价依次为18万、19万、21万；</w:t>
            </w:r>
          </w:p>
          <w:p>
            <w:pPr>
              <w:numPr>
                <w:ilvl w:val="0"/>
                <w:numId w:val="2"/>
              </w:numPr>
              <w:spacing w:line="400" w:lineRule="exact"/>
              <w:rPr>
                <w:rFonts w:hint="eastAsia" w:ascii="仿宋_GB2312" w:hAnsi="仿宋_GB2312" w:cs="仿宋_GB2312"/>
                <w:color w:val="FF0000"/>
                <w:sz w:val="24"/>
                <w:szCs w:val="24"/>
                <w:shd w:val="clear" w:color="auto" w:fill="FFFFFF"/>
                <w:lang w:val="en-US" w:eastAsia="zh-CN"/>
              </w:rPr>
            </w:pPr>
            <w:r>
              <w:rPr>
                <w:rFonts w:hint="eastAsia" w:ascii="仿宋_GB2312" w:hAnsi="仿宋_GB2312" w:cs="仿宋_GB2312"/>
                <w:color w:val="FF0000"/>
                <w:sz w:val="24"/>
                <w:szCs w:val="24"/>
                <w:shd w:val="clear" w:color="auto" w:fill="FFFFFF"/>
                <w:lang w:val="en-US" w:eastAsia="zh-CN"/>
              </w:rPr>
              <w:t>网上询价：网上询价依次为18万、19.8万、22.8万；</w:t>
            </w:r>
          </w:p>
          <w:p>
            <w:pPr>
              <w:numPr>
                <w:ilvl w:val="0"/>
                <w:numId w:val="2"/>
              </w:numPr>
              <w:spacing w:line="400" w:lineRule="exact"/>
              <w:rPr>
                <w:rFonts w:hint="eastAsia" w:ascii="仿宋_GB2312" w:hAnsi="仿宋_GB2312" w:cs="仿宋_GB2312"/>
                <w:color w:val="FF0000"/>
                <w:sz w:val="24"/>
                <w:szCs w:val="24"/>
                <w:shd w:val="clear" w:color="auto" w:fill="FFFFFF"/>
                <w:lang w:val="en-US" w:eastAsia="zh-CN"/>
              </w:rPr>
            </w:pPr>
            <w:r>
              <w:rPr>
                <w:rFonts w:hint="eastAsia" w:ascii="仿宋_GB2312" w:hAnsi="仿宋_GB2312" w:cs="仿宋_GB2312"/>
                <w:color w:val="FF0000"/>
                <w:sz w:val="24"/>
                <w:szCs w:val="24"/>
                <w:shd w:val="clear" w:color="auto" w:fill="FFFFFF"/>
                <w:lang w:val="en-US" w:eastAsia="zh-CN"/>
              </w:rPr>
              <w:t>调研价格;经调研××大学××学院于2021年购置产品江苏光鼎（Qsep1）采购价格为18万。</w:t>
            </w:r>
          </w:p>
          <w:p>
            <w:pPr>
              <w:spacing w:line="400" w:lineRule="exact"/>
              <w:rPr>
                <w:rFonts w:hint="eastAsia" w:ascii="仿宋_GB2312" w:hAnsi="仿宋_GB2312" w:eastAsia="仿宋_GB2312" w:cs="仿宋_GB2312"/>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641" w:type="dxa"/>
            <w:tcBorders>
              <w:left w:val="single" w:color="auto" w:sz="8" w:space="0"/>
            </w:tcBorders>
            <w:vAlign w:val="center"/>
          </w:tcPr>
          <w:p>
            <w:pPr>
              <w:spacing w:line="400" w:lineRule="exact"/>
              <w:jc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主要</w:t>
            </w:r>
          </w:p>
          <w:p>
            <w:pPr>
              <w:spacing w:line="400" w:lineRule="exact"/>
              <w:jc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功能及用途</w:t>
            </w:r>
          </w:p>
        </w:tc>
        <w:tc>
          <w:tcPr>
            <w:tcW w:w="8419" w:type="dxa"/>
            <w:gridSpan w:val="8"/>
            <w:tcBorders>
              <w:right w:val="single" w:color="auto" w:sz="8" w:space="0"/>
            </w:tcBorders>
          </w:tcPr>
          <w:p>
            <w:pPr>
              <w:spacing w:line="400" w:lineRule="exact"/>
              <w:jc w:val="left"/>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简述主要功能及用途</w:t>
            </w:r>
          </w:p>
          <w:p>
            <w:pPr>
              <w:ind w:firstLine="960" w:firstLineChars="300"/>
              <w:jc w:val="left"/>
              <w:rPr>
                <w:rFonts w:ascii="仿宋_GB2312" w:hAnsi="仿宋_GB2312" w:cs="仿宋_GB2312"/>
                <w:color w:val="FF0000"/>
                <w:sz w:val="21"/>
                <w:szCs w:val="21"/>
                <w:shd w:val="clear" w:color="auto" w:fill="FFFFFF"/>
              </w:rPr>
            </w:pPr>
            <w:r>
              <w:rPr>
                <w:rFonts w:hint="eastAsia" w:ascii="宋体" w:hAnsi="宋体"/>
                <w:color w:val="FF0000"/>
                <w:u w:val="none"/>
                <w:lang w:val="en-US" w:eastAsia="zh-CN"/>
              </w:rPr>
              <w:t>×××</w:t>
            </w:r>
            <w:r>
              <w:rPr>
                <w:rFonts w:hint="eastAsia" w:ascii="仿宋_GB2312" w:hAnsi="仿宋_GB2312" w:cs="仿宋_GB2312"/>
                <w:color w:val="FF0000"/>
                <w:sz w:val="21"/>
                <w:szCs w:val="21"/>
                <w:shd w:val="clear" w:color="auto" w:fill="FFFFFF"/>
              </w:rPr>
              <w:t>仪采用毛细管电泳技术，可用于核酸样品质控、二代测序文库质控、三代测序大片段分析、单细胞测序文库质控、多重PCR产物分析、基因检测、微卫星（SSR、STR、MSI）等高分辨率分析等。具体应用方向如下：</w:t>
            </w:r>
          </w:p>
          <w:p>
            <w:pPr>
              <w:numPr>
                <w:ilvl w:val="0"/>
                <w:numId w:val="3"/>
              </w:numPr>
              <w:jc w:val="left"/>
              <w:rPr>
                <w:rFonts w:ascii="仿宋_GB2312" w:hAnsi="仿宋_GB2312" w:cs="仿宋_GB2312"/>
                <w:color w:val="FF0000"/>
                <w:sz w:val="21"/>
                <w:szCs w:val="21"/>
                <w:shd w:val="clear" w:color="auto" w:fill="FFFFFF"/>
              </w:rPr>
            </w:pPr>
            <w:r>
              <w:rPr>
                <w:rFonts w:ascii="仿宋_GB2312" w:hAnsi="仿宋_GB2312" w:cs="仿宋_GB2312"/>
                <w:color w:val="FF0000"/>
                <w:sz w:val="21"/>
                <w:szCs w:val="21"/>
                <w:shd w:val="clear" w:color="auto" w:fill="FFFFFF"/>
              </w:rPr>
              <w:t>核酸质控，二代</w:t>
            </w:r>
            <w:r>
              <w:rPr>
                <w:rFonts w:hint="eastAsia" w:ascii="仿宋_GB2312" w:hAnsi="仿宋_GB2312" w:cs="仿宋_GB2312"/>
                <w:color w:val="FF0000"/>
                <w:sz w:val="21"/>
                <w:szCs w:val="21"/>
                <w:shd w:val="clear" w:color="auto" w:fill="FFFFFF"/>
              </w:rPr>
              <w:t>、三代和单细胞</w:t>
            </w:r>
            <w:r>
              <w:rPr>
                <w:rFonts w:ascii="仿宋_GB2312" w:hAnsi="仿宋_GB2312" w:cs="仿宋_GB2312"/>
                <w:color w:val="FF0000"/>
                <w:sz w:val="21"/>
                <w:szCs w:val="21"/>
                <w:shd w:val="clear" w:color="auto" w:fill="FFFFFF"/>
              </w:rPr>
              <w:t>测序样本质控；</w:t>
            </w:r>
          </w:p>
          <w:p>
            <w:pPr>
              <w:numPr>
                <w:ilvl w:val="0"/>
                <w:numId w:val="3"/>
              </w:numPr>
              <w:jc w:val="left"/>
              <w:rPr>
                <w:rFonts w:ascii="仿宋_GB2312" w:hAnsi="仿宋_GB2312" w:cs="仿宋_GB2312"/>
                <w:color w:val="FF0000"/>
                <w:sz w:val="21"/>
                <w:szCs w:val="21"/>
                <w:shd w:val="clear" w:color="auto" w:fill="FFFFFF"/>
              </w:rPr>
            </w:pPr>
            <w:r>
              <w:rPr>
                <w:rFonts w:ascii="仿宋_GB2312" w:hAnsi="仿宋_GB2312" w:cs="仿宋_GB2312"/>
                <w:color w:val="FF0000"/>
                <w:sz w:val="21"/>
                <w:szCs w:val="21"/>
                <w:shd w:val="clear" w:color="auto" w:fill="FFFFFF"/>
              </w:rPr>
              <w:t>STR/微卫星(SSR)分析；AFLP/RFLP分析；高分辨率多重 PCR分析</w:t>
            </w:r>
            <w:r>
              <w:rPr>
                <w:rFonts w:hint="eastAsia" w:ascii="仿宋_GB2312" w:hAnsi="仿宋_GB2312" w:cs="仿宋_GB2312"/>
                <w:color w:val="FF0000"/>
                <w:sz w:val="21"/>
                <w:szCs w:val="21"/>
                <w:shd w:val="clear" w:color="auto" w:fill="FFFFFF"/>
              </w:rPr>
              <w:t>；</w:t>
            </w:r>
          </w:p>
          <w:p>
            <w:pPr>
              <w:numPr>
                <w:ilvl w:val="0"/>
                <w:numId w:val="3"/>
              </w:numPr>
              <w:jc w:val="left"/>
              <w:rPr>
                <w:rFonts w:ascii="仿宋_GB2312" w:hAnsi="仿宋_GB2312" w:cs="仿宋_GB2312"/>
                <w:color w:val="FF0000"/>
                <w:sz w:val="21"/>
                <w:szCs w:val="21"/>
                <w:shd w:val="clear" w:color="auto" w:fill="FFFFFF"/>
              </w:rPr>
            </w:pPr>
            <w:r>
              <w:rPr>
                <w:rFonts w:ascii="仿宋_GB2312" w:hAnsi="仿宋_GB2312" w:cs="仿宋_GB2312"/>
                <w:color w:val="FF0000"/>
                <w:sz w:val="21"/>
                <w:szCs w:val="21"/>
                <w:shd w:val="clear" w:color="auto" w:fill="FFFFFF"/>
              </w:rPr>
              <w:t>单重常规PCR检测；低分辨率多重PCR分析；质粒DNA检查</w:t>
            </w:r>
            <w:r>
              <w:rPr>
                <w:rFonts w:hint="eastAsia" w:ascii="仿宋_GB2312" w:hAnsi="仿宋_GB2312" w:cs="仿宋_GB2312"/>
                <w:color w:val="FF0000"/>
                <w:sz w:val="21"/>
                <w:szCs w:val="21"/>
                <w:shd w:val="clear" w:color="auto" w:fill="FFFFFF"/>
              </w:rPr>
              <w:t>；</w:t>
            </w:r>
          </w:p>
          <w:p>
            <w:pPr>
              <w:numPr>
                <w:ilvl w:val="0"/>
                <w:numId w:val="3"/>
              </w:numPr>
              <w:jc w:val="left"/>
              <w:rPr>
                <w:rFonts w:ascii="仿宋_GB2312" w:hAnsi="仿宋_GB2312" w:cs="仿宋_GB2312"/>
                <w:color w:val="FF0000"/>
                <w:sz w:val="21"/>
                <w:szCs w:val="21"/>
                <w:shd w:val="clear" w:color="auto" w:fill="FFFFFF"/>
              </w:rPr>
            </w:pPr>
            <w:r>
              <w:rPr>
                <w:rFonts w:ascii="仿宋_GB2312" w:hAnsi="仿宋_GB2312" w:cs="仿宋_GB2312"/>
                <w:color w:val="FF0000"/>
                <w:sz w:val="21"/>
                <w:szCs w:val="21"/>
                <w:shd w:val="clear" w:color="auto" w:fill="FFFFFF"/>
              </w:rPr>
              <w:t>高分辨率基因分型；大片段分析</w:t>
            </w:r>
            <w:r>
              <w:rPr>
                <w:rFonts w:hint="eastAsia" w:ascii="仿宋_GB2312" w:hAnsi="仿宋_GB2312" w:cs="仿宋_GB2312"/>
                <w:color w:val="FF0000"/>
                <w:sz w:val="21"/>
                <w:szCs w:val="21"/>
                <w:shd w:val="clear" w:color="auto" w:fill="FFFFFF"/>
              </w:rPr>
              <w:t>；</w:t>
            </w:r>
          </w:p>
          <w:p>
            <w:pPr>
              <w:spacing w:line="400" w:lineRule="exact"/>
              <w:jc w:val="left"/>
              <w:rPr>
                <w:rFonts w:hint="eastAsia" w:ascii="仿宋_GB2312" w:hAnsi="仿宋_GB2312" w:cs="仿宋_GB2312"/>
                <w:color w:val="FF0000"/>
                <w:sz w:val="21"/>
                <w:szCs w:val="21"/>
                <w:shd w:val="clear" w:color="auto" w:fill="FFFFFF"/>
              </w:rPr>
            </w:pPr>
            <w:r>
              <w:rPr>
                <w:rFonts w:ascii="仿宋_GB2312" w:hAnsi="仿宋_GB2312" w:cs="仿宋_GB2312"/>
                <w:color w:val="FF0000"/>
                <w:sz w:val="21"/>
                <w:szCs w:val="21"/>
                <w:shd w:val="clear" w:color="auto" w:fill="FFFFFF"/>
              </w:rPr>
              <w:t>病毒核酸纯化总 RNA、cRNA、片段化 RNA、micro-RNA质控分析</w:t>
            </w:r>
            <w:r>
              <w:rPr>
                <w:rFonts w:hint="eastAsia" w:ascii="仿宋_GB2312" w:hAnsi="仿宋_GB2312" w:cs="仿宋_GB2312"/>
                <w:color w:val="FF0000"/>
                <w:sz w:val="21"/>
                <w:szCs w:val="21"/>
                <w:shd w:val="clear" w:color="auto" w:fill="FFFFFF"/>
              </w:rPr>
              <w:t>。</w:t>
            </w:r>
          </w:p>
          <w:p>
            <w:pPr>
              <w:spacing w:line="400" w:lineRule="exact"/>
              <w:jc w:val="left"/>
              <w:rPr>
                <w:rFonts w:hint="default" w:ascii="仿宋_GB2312" w:hAnsi="仿宋_GB2312" w:eastAsia="仿宋_GB2312" w:cs="仿宋_GB2312"/>
                <w:color w:val="FF0000"/>
                <w:sz w:val="21"/>
                <w:szCs w:val="21"/>
                <w:shd w:val="clear" w:color="auto" w:fill="FFFFFF"/>
                <w:lang w:val="en-US" w:eastAsia="zh-CN"/>
              </w:rPr>
            </w:pPr>
            <w:r>
              <w:rPr>
                <w:rFonts w:hint="eastAsia" w:ascii="仿宋_GB2312" w:hAnsi="仿宋_GB2312" w:cs="仿宋_GB2312"/>
                <w:b/>
                <w:bCs/>
                <w:color w:val="FF0000"/>
                <w:sz w:val="32"/>
                <w:szCs w:val="32"/>
                <w:shd w:val="clear" w:color="auto" w:fill="FFFFFF"/>
                <w:lang w:val="en-US" w:eastAsia="zh-CN"/>
              </w:rPr>
              <w:t>(三个品牌的具体参数请在附件 滨州医学院参数细化表描述)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641" w:type="dxa"/>
            <w:tcBorders>
              <w:left w:val="single" w:color="auto" w:sz="8" w:space="0"/>
            </w:tcBorders>
            <w:vAlign w:val="center"/>
          </w:tcPr>
          <w:p>
            <w:pPr>
              <w:spacing w:line="400" w:lineRule="exact"/>
              <w:jc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主要参数及性能指标</w:t>
            </w:r>
          </w:p>
        </w:tc>
        <w:tc>
          <w:tcPr>
            <w:tcW w:w="8419" w:type="dxa"/>
            <w:gridSpan w:val="8"/>
            <w:tcBorders>
              <w:right w:val="single" w:color="auto" w:sz="8" w:space="0"/>
            </w:tcBorders>
          </w:tcPr>
          <w:p>
            <w:pPr>
              <w:spacing w:line="400" w:lineRule="exact"/>
              <w:jc w:val="left"/>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简述主要配置参数指标</w:t>
            </w:r>
          </w:p>
          <w:p>
            <w:pPr>
              <w:spacing w:line="400" w:lineRule="exact"/>
              <w:jc w:val="left"/>
              <w:rPr>
                <w:rFonts w:ascii="仿宋_GB2312" w:hAnsi="仿宋_GB2312" w:cs="仿宋_GB2312"/>
                <w:color w:val="FF0000"/>
                <w:sz w:val="21"/>
                <w:szCs w:val="21"/>
                <w:shd w:val="clear" w:color="auto" w:fill="FFFFFF"/>
              </w:rPr>
            </w:pPr>
            <w:r>
              <w:rPr>
                <w:rFonts w:ascii="仿宋_GB2312" w:hAnsi="仿宋_GB2312" w:cs="仿宋_GB2312"/>
                <w:color w:val="FF0000"/>
                <w:sz w:val="21"/>
                <w:szCs w:val="21"/>
                <w:shd w:val="clear" w:color="auto" w:fill="FFFFFF"/>
              </w:rPr>
              <w:t>1、功能：采用毛细管电泳原理，可应用于DNA、RNA等核酸的电泳分析，能进行全自动的核酸片段大小测定，核酸质控，浓度测定，微卫星分析等；</w:t>
            </w:r>
            <w:r>
              <w:rPr>
                <w:rFonts w:hint="eastAsia" w:ascii="仿宋_GB2312" w:hAnsi="仿宋_GB2312" w:cs="仿宋_GB2312"/>
                <w:color w:val="FF0000"/>
                <w:sz w:val="21"/>
                <w:szCs w:val="21"/>
                <w:shd w:val="clear" w:color="auto" w:fill="FFFFFF"/>
              </w:rPr>
              <w:t>具有蛋白电泳功能；</w:t>
            </w:r>
          </w:p>
          <w:p>
            <w:pPr>
              <w:spacing w:line="400" w:lineRule="exact"/>
              <w:jc w:val="left"/>
              <w:rPr>
                <w:rFonts w:ascii="仿宋_GB2312" w:hAnsi="仿宋_GB2312" w:cs="仿宋_GB2312"/>
                <w:color w:val="FF0000"/>
                <w:sz w:val="21"/>
                <w:szCs w:val="21"/>
                <w:shd w:val="clear" w:color="auto" w:fill="FFFFFF"/>
              </w:rPr>
            </w:pPr>
            <w:r>
              <w:rPr>
                <w:rFonts w:ascii="仿宋_GB2312" w:hAnsi="仿宋_GB2312" w:cs="仿宋_GB2312"/>
                <w:color w:val="FF0000"/>
                <w:sz w:val="21"/>
                <w:szCs w:val="21"/>
                <w:shd w:val="clear" w:color="auto" w:fill="FFFFFF"/>
              </w:rPr>
              <w:t>2、光源：LED光源，高灵敏度的光电倍增管检测；</w:t>
            </w:r>
          </w:p>
          <w:p>
            <w:pPr>
              <w:spacing w:line="400" w:lineRule="exact"/>
              <w:jc w:val="left"/>
              <w:rPr>
                <w:rFonts w:ascii="仿宋_GB2312" w:hAnsi="仿宋_GB2312" w:cs="仿宋_GB2312"/>
                <w:color w:val="FF0000"/>
                <w:sz w:val="21"/>
                <w:szCs w:val="21"/>
                <w:shd w:val="clear" w:color="auto" w:fill="FFFFFF"/>
              </w:rPr>
            </w:pPr>
            <w:r>
              <w:rPr>
                <w:rFonts w:ascii="仿宋_GB2312" w:hAnsi="仿宋_GB2312" w:cs="仿宋_GB2312"/>
                <w:color w:val="FF0000"/>
                <w:sz w:val="21"/>
                <w:szCs w:val="21"/>
                <w:shd w:val="clear" w:color="auto" w:fill="FFFFFF"/>
              </w:rPr>
              <w:t>3、自动化程度：采用预装式卡夹，即插即用，无须人工制胶、灌胶、上样，整个过程全部由仪器自动完成；每轮分析后，仪器自动清洗毛细管，无须人工清洗；无需手工添加染料，无需人工更换毛细管模块</w:t>
            </w:r>
            <w:r>
              <w:rPr>
                <w:rFonts w:hint="eastAsia" w:ascii="仿宋_GB2312" w:hAnsi="仿宋_GB2312" w:cs="仿宋_GB2312"/>
                <w:color w:val="FF0000"/>
                <w:sz w:val="21"/>
                <w:szCs w:val="21"/>
                <w:shd w:val="clear" w:color="auto" w:fill="FFFFFF"/>
              </w:rPr>
              <w:t>；</w:t>
            </w:r>
          </w:p>
          <w:p>
            <w:pPr>
              <w:spacing w:line="400" w:lineRule="exact"/>
              <w:jc w:val="left"/>
              <w:rPr>
                <w:rFonts w:ascii="仿宋_GB2312" w:hAnsi="仿宋_GB2312" w:cs="仿宋_GB2312"/>
                <w:color w:val="FF0000"/>
                <w:sz w:val="21"/>
                <w:szCs w:val="21"/>
                <w:shd w:val="clear" w:color="auto" w:fill="FFFFFF"/>
              </w:rPr>
            </w:pPr>
            <w:r>
              <w:rPr>
                <w:rFonts w:ascii="仿宋_GB2312" w:hAnsi="仿宋_GB2312" w:cs="仿宋_GB2312"/>
                <w:color w:val="FF0000"/>
                <w:sz w:val="21"/>
                <w:szCs w:val="21"/>
                <w:shd w:val="clear" w:color="auto" w:fill="FFFFFF"/>
              </w:rPr>
              <w:t>4、上样形式：直接兼容常规单管0.2ml离心管、常规8联管，具有8孔模块</w:t>
            </w:r>
            <w:r>
              <w:rPr>
                <w:rFonts w:hint="eastAsia" w:ascii="仿宋_GB2312" w:hAnsi="仿宋_GB2312" w:cs="仿宋_GB2312"/>
                <w:color w:val="FF0000"/>
                <w:sz w:val="21"/>
                <w:szCs w:val="21"/>
                <w:shd w:val="clear" w:color="auto" w:fill="FFFFFF"/>
              </w:rPr>
              <w:t>、</w:t>
            </w:r>
            <w:r>
              <w:rPr>
                <w:rFonts w:ascii="仿宋_GB2312" w:hAnsi="仿宋_GB2312" w:cs="仿宋_GB2312"/>
                <w:color w:val="FF0000"/>
                <w:sz w:val="21"/>
                <w:szCs w:val="21"/>
                <w:shd w:val="clear" w:color="auto" w:fill="FFFFFF"/>
              </w:rPr>
              <w:t>12孔模块</w:t>
            </w:r>
            <w:r>
              <w:rPr>
                <w:rFonts w:hint="eastAsia" w:ascii="仿宋_GB2312" w:hAnsi="仿宋_GB2312" w:cs="仿宋_GB2312"/>
                <w:color w:val="FF0000"/>
                <w:sz w:val="21"/>
                <w:szCs w:val="21"/>
                <w:shd w:val="clear" w:color="auto" w:fill="FFFFFF"/>
              </w:rPr>
              <w:t>，可根据需要升级1</w:t>
            </w:r>
            <w:r>
              <w:rPr>
                <w:rFonts w:ascii="仿宋_GB2312" w:hAnsi="仿宋_GB2312" w:cs="仿宋_GB2312"/>
                <w:color w:val="FF0000"/>
                <w:sz w:val="21"/>
                <w:szCs w:val="21"/>
                <w:shd w:val="clear" w:color="auto" w:fill="FFFFFF"/>
              </w:rPr>
              <w:t>9</w:t>
            </w:r>
            <w:r>
              <w:rPr>
                <w:rFonts w:hint="eastAsia" w:ascii="仿宋_GB2312" w:hAnsi="仿宋_GB2312" w:cs="仿宋_GB2312"/>
                <w:color w:val="FF0000"/>
                <w:sz w:val="21"/>
                <w:szCs w:val="21"/>
                <w:shd w:val="clear" w:color="auto" w:fill="FFFFFF"/>
              </w:rPr>
              <w:t>孔模块；</w:t>
            </w:r>
          </w:p>
          <w:p>
            <w:pPr>
              <w:spacing w:line="400" w:lineRule="exact"/>
              <w:jc w:val="left"/>
              <w:rPr>
                <w:rFonts w:ascii="仿宋_GB2312" w:hAnsi="仿宋_GB2312" w:cs="仿宋_GB2312"/>
                <w:color w:val="FF0000"/>
                <w:sz w:val="21"/>
                <w:szCs w:val="21"/>
                <w:shd w:val="clear" w:color="auto" w:fill="FFFFFF"/>
              </w:rPr>
            </w:pPr>
            <w:r>
              <w:rPr>
                <w:rFonts w:ascii="仿宋_GB2312" w:hAnsi="仿宋_GB2312" w:cs="仿宋_GB2312"/>
                <w:color w:val="FF0000"/>
                <w:sz w:val="21"/>
                <w:szCs w:val="21"/>
                <w:shd w:val="clear" w:color="auto" w:fill="FFFFFF"/>
              </w:rPr>
              <w:t>5、可单次自动检测处理单个样本不造成浪费；</w:t>
            </w:r>
          </w:p>
          <w:p>
            <w:pPr>
              <w:spacing w:line="400" w:lineRule="exact"/>
              <w:jc w:val="left"/>
              <w:rPr>
                <w:rFonts w:hint="eastAsia" w:ascii="仿宋_GB2312" w:hAnsi="仿宋_GB2312" w:eastAsia="仿宋_GB2312" w:cs="仿宋_GB2312"/>
                <w:sz w:val="21"/>
                <w:szCs w:val="21"/>
                <w:shd w:val="clear" w:color="auto" w:fill="FFFFFF"/>
              </w:rPr>
            </w:pPr>
          </w:p>
        </w:tc>
      </w:tr>
    </w:tbl>
    <w:p>
      <w:pPr>
        <w:rPr>
          <w:rFonts w:ascii="宋体" w:hAnsi="宋体"/>
          <w:sz w:val="28"/>
        </w:rPr>
      </w:pPr>
      <w:r>
        <w:rPr>
          <w:rFonts w:hint="eastAsia" w:ascii="宋体" w:hAnsi="宋体"/>
          <w:sz w:val="28"/>
        </w:rPr>
        <w:t>二、必要性论证</w:t>
      </w:r>
    </w:p>
    <w:tbl>
      <w:tblPr>
        <w:tblStyle w:val="6"/>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tcBorders>
              <w:left w:val="single" w:color="auto" w:sz="8" w:space="0"/>
              <w:right w:val="single" w:color="auto" w:sz="8" w:space="0"/>
            </w:tcBorders>
            <w:vAlign w:val="center"/>
          </w:tcPr>
          <w:p>
            <w:pPr>
              <w:spacing w:line="400" w:lineRule="exact"/>
              <w:jc w:val="center"/>
              <w:rPr>
                <w:rFonts w:ascii="仿宋_GB2312" w:hAnsi="仿宋_GB2312" w:cs="仿宋_GB2312"/>
                <w:sz w:val="24"/>
                <w:szCs w:val="24"/>
                <w:shd w:val="clear" w:color="auto" w:fill="FFFFFF"/>
              </w:rPr>
            </w:pPr>
            <w:r>
              <w:rPr>
                <w:rFonts w:hint="eastAsia" w:ascii="仿宋_GB2312" w:hAnsi="仿宋_GB2312" w:cs="仿宋_GB2312"/>
                <w:sz w:val="24"/>
                <w:szCs w:val="24"/>
                <w:shd w:val="clear" w:color="auto" w:fill="FFFFFF"/>
              </w:rPr>
              <w:t>设</w:t>
            </w:r>
          </w:p>
          <w:p>
            <w:pPr>
              <w:spacing w:line="400" w:lineRule="exact"/>
              <w:jc w:val="center"/>
              <w:rPr>
                <w:rFonts w:ascii="仿宋_GB2312" w:hAnsi="仿宋_GB2312" w:cs="仿宋_GB2312"/>
                <w:sz w:val="24"/>
                <w:szCs w:val="24"/>
                <w:shd w:val="clear" w:color="auto" w:fill="FFFFFF"/>
              </w:rPr>
            </w:pPr>
            <w:r>
              <w:rPr>
                <w:rFonts w:hint="eastAsia" w:ascii="仿宋_GB2312" w:hAnsi="仿宋_GB2312" w:cs="仿宋_GB2312"/>
                <w:sz w:val="24"/>
                <w:szCs w:val="24"/>
                <w:shd w:val="clear" w:color="auto" w:fill="FFFFFF"/>
              </w:rPr>
              <w:t>备</w:t>
            </w:r>
          </w:p>
          <w:p>
            <w:pPr>
              <w:spacing w:line="400" w:lineRule="exact"/>
              <w:jc w:val="center"/>
              <w:rPr>
                <w:rFonts w:ascii="仿宋_GB2312" w:hAnsi="仿宋_GB2312" w:cs="仿宋_GB2312"/>
                <w:sz w:val="24"/>
                <w:szCs w:val="24"/>
                <w:shd w:val="clear" w:color="auto" w:fill="FFFFFF"/>
              </w:rPr>
            </w:pPr>
            <w:r>
              <w:rPr>
                <w:rFonts w:hint="eastAsia" w:ascii="仿宋_GB2312" w:hAnsi="仿宋_GB2312" w:cs="仿宋_GB2312"/>
                <w:sz w:val="24"/>
                <w:szCs w:val="24"/>
                <w:shd w:val="clear" w:color="auto" w:fill="FFFFFF"/>
              </w:rPr>
              <w:t>购</w:t>
            </w:r>
          </w:p>
          <w:p>
            <w:pPr>
              <w:spacing w:line="400" w:lineRule="exact"/>
              <w:jc w:val="center"/>
              <w:rPr>
                <w:rFonts w:ascii="仿宋_GB2312" w:hAnsi="仿宋_GB2312" w:cs="仿宋_GB2312"/>
                <w:sz w:val="24"/>
                <w:szCs w:val="24"/>
                <w:shd w:val="clear" w:color="auto" w:fill="FFFFFF"/>
              </w:rPr>
            </w:pPr>
            <w:r>
              <w:rPr>
                <w:rFonts w:hint="eastAsia" w:ascii="仿宋_GB2312" w:hAnsi="仿宋_GB2312" w:cs="仿宋_GB2312"/>
                <w:sz w:val="24"/>
                <w:szCs w:val="24"/>
                <w:shd w:val="clear" w:color="auto" w:fill="FFFFFF"/>
              </w:rPr>
              <w:t>置</w:t>
            </w:r>
          </w:p>
          <w:p>
            <w:pPr>
              <w:spacing w:line="400" w:lineRule="exact"/>
              <w:jc w:val="center"/>
              <w:rPr>
                <w:rFonts w:ascii="仿宋_GB2312" w:hAnsi="仿宋_GB2312" w:cs="仿宋_GB2312"/>
                <w:sz w:val="24"/>
                <w:szCs w:val="24"/>
                <w:shd w:val="clear" w:color="auto" w:fill="FFFFFF"/>
              </w:rPr>
            </w:pPr>
            <w:r>
              <w:rPr>
                <w:rFonts w:hint="eastAsia" w:ascii="仿宋_GB2312" w:hAnsi="仿宋_GB2312" w:cs="仿宋_GB2312"/>
                <w:sz w:val="24"/>
                <w:szCs w:val="24"/>
                <w:shd w:val="clear" w:color="auto" w:fill="FFFFFF"/>
              </w:rPr>
              <w:t>必</w:t>
            </w:r>
          </w:p>
          <w:p>
            <w:pPr>
              <w:spacing w:line="400" w:lineRule="exact"/>
              <w:jc w:val="center"/>
              <w:rPr>
                <w:rFonts w:ascii="仿宋_GB2312" w:hAnsi="仿宋_GB2312" w:cs="仿宋_GB2312"/>
                <w:sz w:val="24"/>
                <w:szCs w:val="24"/>
                <w:shd w:val="clear" w:color="auto" w:fill="FFFFFF"/>
              </w:rPr>
            </w:pPr>
            <w:r>
              <w:rPr>
                <w:rFonts w:hint="eastAsia" w:ascii="仿宋_GB2312" w:hAnsi="仿宋_GB2312" w:cs="仿宋_GB2312"/>
                <w:sz w:val="24"/>
                <w:szCs w:val="24"/>
                <w:shd w:val="clear" w:color="auto" w:fill="FFFFFF"/>
              </w:rPr>
              <w:t>要</w:t>
            </w:r>
          </w:p>
          <w:p>
            <w:pPr>
              <w:spacing w:line="400" w:lineRule="exact"/>
              <w:jc w:val="center"/>
              <w:rPr>
                <w:rFonts w:ascii="宋体" w:hAnsi="宋体"/>
                <w:sz w:val="24"/>
                <w:szCs w:val="24"/>
              </w:rPr>
            </w:pPr>
            <w:r>
              <w:rPr>
                <w:rFonts w:hint="eastAsia" w:ascii="仿宋_GB2312" w:hAnsi="仿宋_GB2312" w:cs="仿宋_GB2312"/>
                <w:sz w:val="24"/>
                <w:szCs w:val="24"/>
                <w:shd w:val="clear" w:color="auto" w:fill="FFFFFF"/>
              </w:rPr>
              <w:t>性</w:t>
            </w:r>
          </w:p>
        </w:tc>
        <w:tc>
          <w:tcPr>
            <w:tcW w:w="8441" w:type="dxa"/>
            <w:tcBorders>
              <w:left w:val="single" w:color="auto" w:sz="8" w:space="0"/>
              <w:right w:val="single" w:color="auto" w:sz="8" w:space="0"/>
            </w:tcBorders>
          </w:tcPr>
          <w:p>
            <w:pPr>
              <w:tabs>
                <w:tab w:val="left" w:pos="312"/>
              </w:tabs>
              <w:spacing w:line="400" w:lineRule="exact"/>
              <w:rPr>
                <w:rFonts w:ascii="宋体" w:hAnsi="宋体"/>
                <w:sz w:val="24"/>
                <w:szCs w:val="24"/>
                <w:shd w:val="clear" w:color="auto" w:fill="FFFFFF"/>
              </w:rPr>
            </w:pPr>
            <w:r>
              <w:rPr>
                <w:rFonts w:hint="eastAsia" w:ascii="仿宋_GB2312" w:hAnsi="仿宋_GB2312" w:cs="仿宋_GB2312"/>
                <w:sz w:val="24"/>
                <w:szCs w:val="24"/>
                <w:shd w:val="clear" w:color="auto" w:fill="FFFFFF"/>
              </w:rPr>
              <w:t>简述拟购设备的必要性，</w:t>
            </w:r>
            <w:r>
              <w:rPr>
                <w:rFonts w:hint="eastAsia" w:ascii="宋体" w:hAnsi="宋体"/>
                <w:sz w:val="24"/>
                <w:szCs w:val="24"/>
                <w:shd w:val="clear" w:color="auto" w:fill="FFFFFF"/>
              </w:rPr>
              <w:t>设备可支撑的学科、校内相关研究方向或团队，校内外同类设备运行情况及不满足需求的理由。</w:t>
            </w:r>
          </w:p>
          <w:p>
            <w:pPr>
              <w:tabs>
                <w:tab w:val="left" w:pos="312"/>
              </w:tabs>
              <w:spacing w:line="400" w:lineRule="exact"/>
              <w:ind w:firstLine="440" w:firstLineChars="200"/>
              <w:rPr>
                <w:rFonts w:ascii="宋体" w:hAnsi="宋体" w:cs="Arial"/>
                <w:bCs/>
                <w:color w:val="FF0000"/>
                <w:sz w:val="22"/>
              </w:rPr>
            </w:pPr>
            <w:r>
              <w:rPr>
                <w:rFonts w:hint="eastAsia" w:ascii="宋体" w:hAnsi="宋体" w:cs="Arial"/>
                <w:bCs/>
                <w:color w:val="FF0000"/>
                <w:sz w:val="22"/>
              </w:rPr>
              <w:t>生物样本来源于医学,又服务于医学研究。建设样本库的目的是为学校和医院的科研人员提供大量临床珍贵样本及相关项目的检测，实现资源共享，从而推动学校和医院整体的科研水平不断提高。生物样本库是精准医疗发展的基础单元，是疾病研究、药物研发的宝贵资源，在疾病预测、诊断及治疗方面发挥着极为重要的作用。</w:t>
            </w:r>
          </w:p>
          <w:p>
            <w:pPr>
              <w:tabs>
                <w:tab w:val="left" w:pos="312"/>
              </w:tabs>
              <w:spacing w:line="400" w:lineRule="exact"/>
              <w:ind w:firstLine="440" w:firstLineChars="200"/>
              <w:rPr>
                <w:rFonts w:ascii="宋体" w:hAnsi="宋体" w:cs="Arial"/>
                <w:bCs/>
                <w:color w:val="FF0000"/>
                <w:sz w:val="22"/>
              </w:rPr>
            </w:pPr>
            <w:r>
              <w:rPr>
                <w:rFonts w:hint="eastAsia" w:ascii="宋体" w:hAnsi="宋体" w:cs="Arial"/>
                <w:bCs/>
                <w:color w:val="FF0000"/>
                <w:sz w:val="22"/>
              </w:rPr>
              <w:t>RNA样品质量控制是生物样本库质量控制体系的重要组成部分。RNA样本稳定性较差，易降解，因此RNA样本的质控要求更加严格。RNA样本的质控通常包括浓度、纯度和完整性三方面。其中完整性和均一性是评价RNA质量的最关键标准，也是下游生物学分析尤其是基因组学研究的基础和保障。最常见的RNA完整性鉴定方法是琼脂糖凝胶电泳，但其方法繁琐且对RNA用量要求较高（至少200ng以上）。生物样本库质量控制要求结果稳定，繁琐的操作步骤很难保证结果的稳定性，同时要求尽量减少对储存样本的消耗。因此，该方法并不适用。</w:t>
            </w:r>
          </w:p>
          <w:p>
            <w:pPr>
              <w:tabs>
                <w:tab w:val="left" w:pos="312"/>
              </w:tabs>
              <w:spacing w:line="400" w:lineRule="exact"/>
              <w:ind w:firstLine="640" w:firstLineChars="200"/>
              <w:rPr>
                <w:rFonts w:ascii="宋体" w:hAnsi="宋体" w:cs="Arial"/>
                <w:bCs/>
                <w:color w:val="FF0000"/>
                <w:sz w:val="22"/>
              </w:rPr>
            </w:pPr>
            <w:r>
              <w:rPr>
                <w:rFonts w:hint="eastAsia" w:ascii="宋体" w:hAnsi="宋体"/>
                <w:color w:val="FF0000"/>
                <w:u w:val="none"/>
                <w:lang w:val="en-US" w:eastAsia="zh-CN"/>
              </w:rPr>
              <w:t>×××</w:t>
            </w:r>
            <w:r>
              <w:rPr>
                <w:rFonts w:hint="eastAsia" w:ascii="宋体" w:hAnsi="宋体" w:cs="Arial"/>
                <w:bCs/>
                <w:color w:val="FF0000"/>
                <w:sz w:val="22"/>
              </w:rPr>
              <w:t>仪能够全自动完成核酸样本的电泳检测，测序的质控，以进行后续的分离、分析、鉴定，完成基本或者更深层次的研究实验，</w:t>
            </w:r>
            <w:r>
              <w:rPr>
                <w:rFonts w:ascii="宋体" w:hAnsi="宋体" w:cs="Arial"/>
                <w:bCs/>
                <w:color w:val="FF0000"/>
                <w:sz w:val="22"/>
              </w:rPr>
              <w:t>涉及众多学科</w:t>
            </w:r>
            <w:r>
              <w:rPr>
                <w:rFonts w:hint="eastAsia" w:ascii="宋体" w:hAnsi="宋体" w:cs="Arial"/>
                <w:bCs/>
                <w:color w:val="FF0000"/>
                <w:sz w:val="22"/>
              </w:rPr>
              <w:t>的</w:t>
            </w:r>
            <w:r>
              <w:rPr>
                <w:rFonts w:ascii="宋体" w:hAnsi="宋体" w:cs="Arial"/>
                <w:bCs/>
                <w:color w:val="FF0000"/>
                <w:sz w:val="22"/>
              </w:rPr>
              <w:t>教学和研究：细胞组学、基因组学、蛋白组学、药物学、微生物学、免疫学等</w:t>
            </w:r>
            <w:r>
              <w:rPr>
                <w:rFonts w:hint="eastAsia" w:ascii="宋体" w:hAnsi="宋体" w:cs="Arial"/>
                <w:bCs/>
                <w:color w:val="FF0000"/>
                <w:sz w:val="22"/>
              </w:rPr>
              <w:t>。</w:t>
            </w:r>
          </w:p>
          <w:p>
            <w:pPr>
              <w:tabs>
                <w:tab w:val="left" w:pos="312"/>
              </w:tabs>
              <w:spacing w:line="400" w:lineRule="exact"/>
              <w:ind w:firstLine="480" w:firstLineChars="200"/>
              <w:rPr>
                <w:rFonts w:hint="eastAsia" w:ascii="宋体" w:hAnsi="宋体" w:eastAsia="仿宋_GB2312" w:cs="Arial"/>
                <w:bCs/>
                <w:color w:val="FF0000"/>
                <w:sz w:val="22"/>
                <w:lang w:val="en-US" w:eastAsia="zh-CN"/>
              </w:rPr>
            </w:pPr>
            <w:r>
              <w:rPr>
                <w:rFonts w:hint="eastAsia" w:ascii="仿宋_GB2312" w:hAnsi="仿宋_GB2312" w:cs="仿宋_GB2312"/>
                <w:color w:val="FF0000"/>
                <w:sz w:val="24"/>
                <w:szCs w:val="24"/>
                <w:shd w:val="clear" w:color="auto" w:fill="FFFFFF"/>
                <w:lang w:val="en-US" w:eastAsia="zh-CN"/>
              </w:rPr>
              <w:t>目前我校同类型产品有共计1台，基础医学院××教研室拥有一台安捷伦2100，经调研该仪器在本课题组年使用机时已达1600小时，处于满负荷工作状态，无法完成除本课题组以外的人员使用</w:t>
            </w:r>
            <w:r>
              <w:rPr>
                <w:rFonts w:hint="eastAsia" w:ascii="宋体" w:hAnsi="宋体" w:cs="Arial"/>
                <w:bCs/>
                <w:color w:val="FF0000"/>
                <w:sz w:val="22"/>
              </w:rPr>
              <w:t>。</w:t>
            </w:r>
            <w:r>
              <w:rPr>
                <w:rFonts w:hint="eastAsia" w:ascii="宋体" w:hAnsi="宋体" w:cs="Arial"/>
                <w:bCs/>
                <w:color w:val="FF0000"/>
                <w:sz w:val="22"/>
                <w:lang w:val="en-US" w:eastAsia="zh-CN"/>
              </w:rPr>
              <w:t>综上所述，特申请购置一台生物分析仪用于生物样本库</w:t>
            </w:r>
            <w:r>
              <w:rPr>
                <w:rFonts w:hint="eastAsia" w:ascii="宋体" w:hAnsi="宋体" w:cs="Arial"/>
                <w:bCs/>
                <w:color w:val="FF0000"/>
                <w:sz w:val="22"/>
              </w:rPr>
              <w:t>RNA样本</w:t>
            </w:r>
            <w:r>
              <w:rPr>
                <w:rFonts w:hint="eastAsia" w:ascii="宋体" w:hAnsi="宋体" w:cs="Arial"/>
                <w:bCs/>
                <w:color w:val="FF0000"/>
                <w:sz w:val="22"/>
                <w:lang w:val="en-US" w:eastAsia="zh-CN"/>
              </w:rPr>
              <w:t>检测。</w:t>
            </w:r>
          </w:p>
          <w:p>
            <w:pPr>
              <w:tabs>
                <w:tab w:val="left" w:pos="312"/>
              </w:tabs>
              <w:spacing w:line="400" w:lineRule="exact"/>
              <w:rPr>
                <w:rFonts w:hint="default" w:ascii="仿宋_GB2312" w:hAnsi="仿宋_GB2312" w:eastAsia="仿宋_GB2312" w:cs="仿宋_GB2312"/>
                <w:color w:val="FF0000"/>
                <w:sz w:val="24"/>
                <w:szCs w:val="24"/>
                <w:shd w:val="clear" w:color="auto" w:fill="FFFFFF"/>
                <w:lang w:val="en-US" w:eastAsia="zh-CN"/>
              </w:rPr>
            </w:pPr>
            <w:r>
              <w:rPr>
                <w:rFonts w:hint="eastAsia" w:ascii="仿宋_GB2312" w:hAnsi="仿宋_GB2312" w:cs="仿宋_GB2312"/>
                <w:color w:val="FF0000"/>
                <w:sz w:val="24"/>
                <w:szCs w:val="24"/>
                <w:shd w:val="clear" w:color="auto" w:fill="FFFFFF"/>
                <w:lang w:val="en-US" w:eastAsia="zh-CN"/>
              </w:rPr>
              <w:t xml:space="preserve">   </w:t>
            </w:r>
          </w:p>
          <w:p>
            <w:pPr>
              <w:tabs>
                <w:tab w:val="left" w:pos="312"/>
              </w:tabs>
              <w:spacing w:line="400" w:lineRule="exact"/>
              <w:rPr>
                <w:rFonts w:ascii="仿宋_GB2312" w:hAnsi="仿宋_GB2312" w:cs="仿宋_GB2312"/>
                <w:sz w:val="24"/>
                <w:szCs w:val="24"/>
                <w:shd w:val="clear" w:color="auto" w:fill="FFFFFF"/>
              </w:rPr>
            </w:pPr>
            <w:r>
              <w:rPr>
                <w:rFonts w:hint="eastAsia" w:ascii="仿宋_GB2312" w:hAnsi="仿宋_GB2312" w:cs="仿宋_GB2312"/>
                <w:sz w:val="24"/>
                <w:szCs w:val="24"/>
                <w:shd w:val="clear" w:color="auto" w:fill="FFFFFF"/>
              </w:rPr>
              <w:t>预计使用机时：</w:t>
            </w:r>
            <w:r>
              <w:rPr>
                <w:rFonts w:hint="eastAsia" w:ascii="仿宋_GB2312" w:hAnsi="仿宋_GB2312" w:cs="仿宋_GB2312"/>
                <w:sz w:val="24"/>
                <w:szCs w:val="24"/>
                <w:u w:val="single"/>
                <w:shd w:val="clear" w:color="auto" w:fill="FFFFFF"/>
              </w:rPr>
              <w:t xml:space="preserve"> </w:t>
            </w:r>
            <w:r>
              <w:rPr>
                <w:rFonts w:hint="eastAsia" w:ascii="仿宋_GB2312" w:hAnsi="仿宋_GB2312" w:cs="仿宋_GB2312"/>
                <w:color w:val="FF0000"/>
                <w:sz w:val="24"/>
                <w:szCs w:val="24"/>
                <w:u w:val="single"/>
                <w:shd w:val="clear" w:color="auto" w:fill="FFFFFF"/>
                <w:lang w:val="en-US" w:eastAsia="zh-CN"/>
              </w:rPr>
              <w:t>800</w:t>
            </w:r>
            <w:r>
              <w:rPr>
                <w:rFonts w:hint="eastAsia" w:ascii="仿宋_GB2312" w:hAnsi="仿宋_GB2312" w:cs="仿宋_GB2312"/>
                <w:sz w:val="24"/>
                <w:szCs w:val="24"/>
                <w:u w:val="single"/>
                <w:shd w:val="clear" w:color="auto" w:fill="FFFFFF"/>
              </w:rPr>
              <w:t xml:space="preserve"> </w:t>
            </w:r>
            <w:r>
              <w:rPr>
                <w:rFonts w:hint="eastAsia" w:ascii="仿宋_GB2312" w:hAnsi="仿宋_GB2312" w:cs="仿宋_GB2312"/>
                <w:sz w:val="24"/>
                <w:szCs w:val="24"/>
                <w:shd w:val="clear" w:color="auto" w:fill="FFFFFF"/>
              </w:rPr>
              <w:t>小时/年</w:t>
            </w:r>
          </w:p>
          <w:p>
            <w:pPr>
              <w:spacing w:line="400" w:lineRule="exact"/>
              <w:rPr>
                <w:rFonts w:ascii="宋体" w:hAnsi="宋体"/>
                <w:sz w:val="24"/>
                <w:szCs w:val="24"/>
              </w:rPr>
            </w:pPr>
          </w:p>
          <w:p>
            <w:pPr>
              <w:spacing w:line="400" w:lineRule="exact"/>
              <w:rPr>
                <w:rFonts w:ascii="宋体" w:hAnsi="宋体"/>
                <w:sz w:val="24"/>
                <w:szCs w:val="24"/>
              </w:rPr>
            </w:pPr>
          </w:p>
        </w:tc>
      </w:tr>
    </w:tbl>
    <w:p>
      <w:pPr>
        <w:rPr>
          <w:rFonts w:hint="eastAsia" w:ascii="宋体" w:hAnsi="宋体"/>
          <w:sz w:val="28"/>
        </w:rPr>
      </w:pPr>
    </w:p>
    <w:p>
      <w:pPr>
        <w:rPr>
          <w:rFonts w:hint="eastAsia" w:ascii="宋体" w:hAnsi="宋体"/>
          <w:sz w:val="28"/>
        </w:rPr>
      </w:pPr>
    </w:p>
    <w:p>
      <w:pPr>
        <w:rPr>
          <w:rFonts w:hint="eastAsia" w:ascii="宋体" w:hAnsi="宋体"/>
          <w:sz w:val="28"/>
        </w:rPr>
      </w:pPr>
    </w:p>
    <w:p>
      <w:pPr>
        <w:rPr>
          <w:rFonts w:ascii="宋体" w:hAnsi="宋体"/>
          <w:sz w:val="28"/>
        </w:rPr>
      </w:pPr>
      <w:r>
        <w:rPr>
          <w:rFonts w:hint="eastAsia" w:ascii="宋体" w:hAnsi="宋体"/>
          <w:sz w:val="28"/>
        </w:rPr>
        <w:t>三、可行性论证</w:t>
      </w:r>
    </w:p>
    <w:tbl>
      <w:tblPr>
        <w:tblStyle w:val="6"/>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208"/>
        <w:gridCol w:w="47"/>
        <w:gridCol w:w="719"/>
        <w:gridCol w:w="573"/>
        <w:gridCol w:w="374"/>
        <w:gridCol w:w="407"/>
        <w:gridCol w:w="515"/>
        <w:gridCol w:w="1214"/>
        <w:gridCol w:w="1443"/>
        <w:gridCol w:w="172"/>
        <w:gridCol w:w="1289"/>
        <w:gridCol w:w="260"/>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9065" w:type="dxa"/>
            <w:gridSpan w:val="14"/>
            <w:tcBorders>
              <w:top w:val="single" w:color="auto" w:sz="8" w:space="0"/>
              <w:left w:val="single" w:color="auto" w:sz="8" w:space="0"/>
              <w:right w:val="single" w:color="auto" w:sz="8" w:space="0"/>
            </w:tcBorders>
            <w:vAlign w:val="center"/>
          </w:tcPr>
          <w:p>
            <w:pPr>
              <w:spacing w:line="440" w:lineRule="exact"/>
              <w:rPr>
                <w:rFonts w:ascii="仿宋_GB2312" w:hAnsi="仿宋_GB2312" w:cs="仿宋_GB2312"/>
                <w:sz w:val="21"/>
                <w:szCs w:val="21"/>
              </w:rPr>
            </w:pPr>
            <w:r>
              <w:rPr>
                <w:rFonts w:hint="eastAsia" w:ascii="仿宋_GB2312" w:hAnsi="仿宋_GB2312" w:cs="仿宋_GB2312"/>
                <w:sz w:val="24"/>
                <w:szCs w:val="24"/>
              </w:rPr>
              <w:t>1、经费落实情况（对应空格如无可填信息请留空，来源须明确预算项目名称、经费负责人）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69" w:type="dxa"/>
            <w:gridSpan w:val="4"/>
            <w:tcBorders>
              <w:left w:val="single" w:color="auto" w:sz="8" w:space="0"/>
            </w:tcBorders>
            <w:vAlign w:val="center"/>
          </w:tcPr>
          <w:p>
            <w:pPr>
              <w:spacing w:line="320" w:lineRule="exact"/>
              <w:rPr>
                <w:rFonts w:ascii="仿宋_GB2312" w:hAnsi="仿宋_GB2312" w:cs="仿宋_GB2312"/>
                <w:sz w:val="24"/>
                <w:szCs w:val="24"/>
              </w:rPr>
            </w:pPr>
            <w:r>
              <w:rPr>
                <w:rFonts w:hint="eastAsia" w:ascii="仿宋_GB2312" w:hAnsi="仿宋_GB2312" w:cs="仿宋_GB2312"/>
                <w:sz w:val="24"/>
                <w:szCs w:val="24"/>
              </w:rPr>
              <w:t>购置设备所需资金</w:t>
            </w:r>
          </w:p>
        </w:tc>
        <w:tc>
          <w:tcPr>
            <w:tcW w:w="1354" w:type="dxa"/>
            <w:gridSpan w:val="3"/>
            <w:vAlign w:val="center"/>
          </w:tcPr>
          <w:p>
            <w:pPr>
              <w:spacing w:line="320" w:lineRule="exact"/>
              <w:ind w:firstLine="210" w:firstLineChars="100"/>
              <w:jc w:val="right"/>
              <w:rPr>
                <w:rFonts w:ascii="仿宋_GB2312" w:hAnsi="仿宋_GB2312" w:cs="仿宋_GB2312"/>
                <w:sz w:val="21"/>
                <w:szCs w:val="21"/>
              </w:rPr>
            </w:pPr>
            <w:r>
              <w:rPr>
                <w:rFonts w:hint="eastAsia" w:ascii="仿宋_GB2312" w:hAnsi="仿宋_GB2312" w:cs="仿宋_GB2312"/>
                <w:color w:val="FF0000"/>
                <w:sz w:val="21"/>
                <w:szCs w:val="21"/>
                <w:lang w:val="en-US" w:eastAsia="zh-CN"/>
              </w:rPr>
              <w:t>18</w:t>
            </w:r>
            <w:r>
              <w:rPr>
                <w:rFonts w:hint="eastAsia" w:ascii="仿宋_GB2312" w:hAnsi="仿宋_GB2312" w:cs="仿宋_GB2312"/>
                <w:sz w:val="21"/>
                <w:szCs w:val="21"/>
              </w:rPr>
              <w:t>万元</w:t>
            </w:r>
          </w:p>
        </w:tc>
        <w:tc>
          <w:tcPr>
            <w:tcW w:w="3172" w:type="dxa"/>
            <w:gridSpan w:val="3"/>
            <w:tcBorders>
              <w:right w:val="single" w:color="auto" w:sz="4" w:space="0"/>
            </w:tcBorders>
            <w:vAlign w:val="center"/>
          </w:tcPr>
          <w:p>
            <w:pPr>
              <w:spacing w:line="320" w:lineRule="exact"/>
              <w:rPr>
                <w:rFonts w:ascii="仿宋_GB2312" w:hAnsi="仿宋_GB2312" w:cs="仿宋_GB2312"/>
                <w:sz w:val="24"/>
                <w:szCs w:val="24"/>
              </w:rPr>
            </w:pPr>
            <w:r>
              <w:rPr>
                <w:rFonts w:hint="eastAsia" w:ascii="仿宋_GB2312" w:hAnsi="仿宋_GB2312" w:cs="仿宋_GB2312"/>
                <w:sz w:val="24"/>
                <w:szCs w:val="24"/>
              </w:rPr>
              <w:t>来源：</w:t>
            </w:r>
            <w:r>
              <w:rPr>
                <w:rFonts w:hint="eastAsia" w:ascii="仿宋_GB2312" w:hAnsi="仿宋_GB2312" w:cs="仿宋_GB2312"/>
                <w:color w:val="FF0000"/>
                <w:sz w:val="24"/>
                <w:szCs w:val="24"/>
              </w:rPr>
              <w:t>“双高计划”建设</w:t>
            </w:r>
            <w:r>
              <w:rPr>
                <w:rFonts w:hint="eastAsia" w:ascii="宋体" w:hAnsi="宋体"/>
                <w:color w:val="FF0000"/>
                <w:u w:val="none"/>
                <w:lang w:val="en-US" w:eastAsia="zh-CN"/>
              </w:rPr>
              <w:t>×××</w:t>
            </w:r>
            <w:r>
              <w:rPr>
                <w:rFonts w:hint="eastAsia" w:ascii="仿宋_GB2312" w:hAnsi="仿宋_GB2312" w:cs="仿宋_GB2312"/>
                <w:color w:val="FF0000"/>
                <w:sz w:val="24"/>
                <w:szCs w:val="24"/>
              </w:rPr>
              <w:t>经费</w:t>
            </w:r>
            <w:bookmarkStart w:id="0" w:name="_GoBack"/>
            <w:bookmarkEnd w:id="0"/>
          </w:p>
        </w:tc>
        <w:tc>
          <w:tcPr>
            <w:tcW w:w="2970" w:type="dxa"/>
            <w:gridSpan w:val="4"/>
            <w:tcBorders>
              <w:left w:val="single" w:color="auto" w:sz="4" w:space="0"/>
              <w:right w:val="single" w:color="auto" w:sz="8" w:space="0"/>
            </w:tcBorders>
            <w:vAlign w:val="center"/>
          </w:tcPr>
          <w:p>
            <w:pPr>
              <w:spacing w:line="320" w:lineRule="exact"/>
              <w:rPr>
                <w:rFonts w:ascii="仿宋_GB2312" w:hAnsi="仿宋_GB2312" w:cs="仿宋_GB2312"/>
                <w:sz w:val="24"/>
                <w:szCs w:val="24"/>
              </w:rPr>
            </w:pPr>
            <w:r>
              <w:rPr>
                <w:rFonts w:hint="eastAsia" w:ascii="仿宋_GB2312" w:hAnsi="仿宋_GB2312" w:cs="仿宋_GB2312"/>
                <w:sz w:val="24"/>
                <w:szCs w:val="24"/>
              </w:rPr>
              <w:t>资金到账 是</w:t>
            </w:r>
            <w:r>
              <w:rPr>
                <w:rFonts w:hint="eastAsia" w:ascii="仿宋_GB2312" w:hAnsi="仿宋_GB2312" w:cs="仿宋_GB2312"/>
                <w:sz w:val="24"/>
                <w:szCs w:val="24"/>
              </w:rPr>
              <w:sym w:font="Wingdings 2" w:char="0052"/>
            </w:r>
            <w:r>
              <w:rPr>
                <w:rFonts w:hint="eastAsia" w:ascii="仿宋_GB2312" w:hAnsi="仿宋_GB2312" w:cs="仿宋_GB2312"/>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69" w:type="dxa"/>
            <w:gridSpan w:val="4"/>
            <w:tcBorders>
              <w:left w:val="single" w:color="auto" w:sz="8" w:space="0"/>
            </w:tcBorders>
            <w:vAlign w:val="center"/>
          </w:tcPr>
          <w:p>
            <w:pPr>
              <w:spacing w:line="320" w:lineRule="exact"/>
              <w:rPr>
                <w:rFonts w:ascii="仿宋_GB2312" w:hAnsi="仿宋_GB2312" w:cs="仿宋_GB2312"/>
                <w:sz w:val="24"/>
                <w:szCs w:val="24"/>
              </w:rPr>
            </w:pPr>
            <w:r>
              <w:rPr>
                <w:rFonts w:hint="eastAsia" w:ascii="仿宋_GB2312" w:hAnsi="仿宋_GB2312" w:cs="仿宋_GB2312"/>
                <w:sz w:val="24"/>
                <w:szCs w:val="24"/>
              </w:rPr>
              <w:t>实验室改造资金</w:t>
            </w:r>
          </w:p>
        </w:tc>
        <w:tc>
          <w:tcPr>
            <w:tcW w:w="1354" w:type="dxa"/>
            <w:gridSpan w:val="3"/>
            <w:vAlign w:val="center"/>
          </w:tcPr>
          <w:p>
            <w:pPr>
              <w:spacing w:line="320" w:lineRule="exact"/>
              <w:ind w:firstLine="210" w:firstLineChars="100"/>
              <w:jc w:val="right"/>
              <w:rPr>
                <w:rFonts w:ascii="仿宋_GB2312" w:hAnsi="仿宋_GB2312" w:cs="仿宋_GB2312"/>
                <w:sz w:val="21"/>
                <w:szCs w:val="21"/>
              </w:rPr>
            </w:pPr>
            <w:r>
              <w:rPr>
                <w:rFonts w:hint="eastAsia" w:ascii="仿宋_GB2312" w:hAnsi="仿宋_GB2312" w:cs="仿宋_GB2312"/>
                <w:color w:val="FF0000"/>
                <w:sz w:val="21"/>
                <w:szCs w:val="21"/>
                <w:lang w:val="en-US" w:eastAsia="zh-CN"/>
              </w:rPr>
              <w:t>0</w:t>
            </w:r>
            <w:r>
              <w:rPr>
                <w:rFonts w:hint="eastAsia" w:ascii="仿宋_GB2312" w:hAnsi="仿宋_GB2312" w:cs="仿宋_GB2312"/>
                <w:sz w:val="21"/>
                <w:szCs w:val="21"/>
              </w:rPr>
              <w:t>万元</w:t>
            </w:r>
          </w:p>
        </w:tc>
        <w:tc>
          <w:tcPr>
            <w:tcW w:w="3172" w:type="dxa"/>
            <w:gridSpan w:val="3"/>
            <w:tcBorders>
              <w:right w:val="single" w:color="auto" w:sz="4" w:space="0"/>
            </w:tcBorders>
            <w:vAlign w:val="center"/>
          </w:tcPr>
          <w:p>
            <w:pPr>
              <w:spacing w:line="320" w:lineRule="exact"/>
              <w:rPr>
                <w:rFonts w:ascii="仿宋_GB2312" w:hAnsi="仿宋_GB2312" w:cs="仿宋_GB2312"/>
                <w:sz w:val="24"/>
                <w:szCs w:val="24"/>
              </w:rPr>
            </w:pPr>
            <w:r>
              <w:rPr>
                <w:rFonts w:hint="eastAsia" w:ascii="仿宋_GB2312" w:hAnsi="仿宋_GB2312" w:cs="仿宋_GB2312"/>
                <w:sz w:val="24"/>
                <w:szCs w:val="24"/>
              </w:rPr>
              <w:t>来源：</w:t>
            </w:r>
          </w:p>
        </w:tc>
        <w:tc>
          <w:tcPr>
            <w:tcW w:w="2970" w:type="dxa"/>
            <w:gridSpan w:val="4"/>
            <w:tcBorders>
              <w:left w:val="single" w:color="auto" w:sz="4" w:space="0"/>
              <w:right w:val="single" w:color="auto" w:sz="8" w:space="0"/>
            </w:tcBorders>
            <w:vAlign w:val="center"/>
          </w:tcPr>
          <w:p>
            <w:pPr>
              <w:spacing w:line="320" w:lineRule="exact"/>
              <w:rPr>
                <w:rFonts w:ascii="仿宋_GB2312" w:hAnsi="仿宋_GB2312" w:cs="仿宋_GB2312"/>
                <w:sz w:val="24"/>
                <w:szCs w:val="24"/>
              </w:rPr>
            </w:pPr>
            <w:r>
              <w:rPr>
                <w:rFonts w:hint="eastAsia" w:ascii="仿宋_GB2312" w:hAnsi="仿宋_GB2312" w:cs="仿宋_GB2312"/>
                <w:sz w:val="24"/>
                <w:szCs w:val="24"/>
              </w:rPr>
              <w:t>资金到账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69" w:type="dxa"/>
            <w:gridSpan w:val="4"/>
            <w:tcBorders>
              <w:left w:val="single" w:color="auto" w:sz="8" w:space="0"/>
            </w:tcBorders>
            <w:vAlign w:val="center"/>
          </w:tcPr>
          <w:p>
            <w:pPr>
              <w:spacing w:line="320" w:lineRule="exact"/>
              <w:rPr>
                <w:rFonts w:ascii="仿宋_GB2312" w:hAnsi="仿宋_GB2312" w:cs="仿宋_GB2312"/>
                <w:sz w:val="24"/>
                <w:szCs w:val="24"/>
              </w:rPr>
            </w:pPr>
            <w:r>
              <w:rPr>
                <w:rFonts w:hint="eastAsia" w:ascii="仿宋_GB2312" w:hAnsi="仿宋_GB2312" w:cs="仿宋_GB2312"/>
                <w:sz w:val="24"/>
                <w:szCs w:val="24"/>
              </w:rPr>
              <w:t>配套设备购置资金</w:t>
            </w:r>
          </w:p>
        </w:tc>
        <w:tc>
          <w:tcPr>
            <w:tcW w:w="1354" w:type="dxa"/>
            <w:gridSpan w:val="3"/>
            <w:vAlign w:val="center"/>
          </w:tcPr>
          <w:p>
            <w:pPr>
              <w:spacing w:line="320" w:lineRule="exact"/>
              <w:ind w:firstLine="210" w:firstLineChars="100"/>
              <w:jc w:val="right"/>
              <w:rPr>
                <w:rFonts w:ascii="仿宋_GB2312" w:hAnsi="仿宋_GB2312" w:cs="仿宋_GB2312"/>
                <w:sz w:val="21"/>
                <w:szCs w:val="21"/>
              </w:rPr>
            </w:pPr>
            <w:r>
              <w:rPr>
                <w:rFonts w:hint="eastAsia" w:ascii="仿宋_GB2312" w:hAnsi="仿宋_GB2312" w:cs="仿宋_GB2312"/>
                <w:color w:val="FF0000"/>
                <w:sz w:val="21"/>
                <w:szCs w:val="21"/>
                <w:lang w:val="en-US" w:eastAsia="zh-CN"/>
              </w:rPr>
              <w:t>0</w:t>
            </w:r>
            <w:r>
              <w:rPr>
                <w:rFonts w:hint="eastAsia" w:ascii="仿宋_GB2312" w:hAnsi="仿宋_GB2312" w:cs="仿宋_GB2312"/>
                <w:sz w:val="21"/>
                <w:szCs w:val="21"/>
              </w:rPr>
              <w:t>万元</w:t>
            </w:r>
          </w:p>
        </w:tc>
        <w:tc>
          <w:tcPr>
            <w:tcW w:w="3172" w:type="dxa"/>
            <w:gridSpan w:val="3"/>
            <w:tcBorders>
              <w:right w:val="single" w:color="auto" w:sz="4" w:space="0"/>
            </w:tcBorders>
            <w:vAlign w:val="center"/>
          </w:tcPr>
          <w:p>
            <w:pPr>
              <w:spacing w:line="320" w:lineRule="exact"/>
              <w:rPr>
                <w:rFonts w:ascii="仿宋_GB2312" w:hAnsi="仿宋_GB2312" w:cs="仿宋_GB2312"/>
                <w:sz w:val="24"/>
                <w:szCs w:val="24"/>
              </w:rPr>
            </w:pPr>
            <w:r>
              <w:rPr>
                <w:rFonts w:hint="eastAsia" w:ascii="仿宋_GB2312" w:hAnsi="仿宋_GB2312" w:cs="仿宋_GB2312"/>
                <w:sz w:val="24"/>
                <w:szCs w:val="24"/>
              </w:rPr>
              <w:t>来源：</w:t>
            </w:r>
          </w:p>
        </w:tc>
        <w:tc>
          <w:tcPr>
            <w:tcW w:w="2970" w:type="dxa"/>
            <w:gridSpan w:val="4"/>
            <w:tcBorders>
              <w:left w:val="single" w:color="auto" w:sz="4" w:space="0"/>
              <w:right w:val="single" w:color="auto" w:sz="8" w:space="0"/>
            </w:tcBorders>
            <w:vAlign w:val="center"/>
          </w:tcPr>
          <w:p>
            <w:pPr>
              <w:spacing w:line="320" w:lineRule="exact"/>
              <w:rPr>
                <w:rFonts w:ascii="仿宋_GB2312" w:hAnsi="仿宋_GB2312" w:cs="仿宋_GB2312"/>
                <w:sz w:val="24"/>
                <w:szCs w:val="24"/>
              </w:rPr>
            </w:pPr>
            <w:r>
              <w:rPr>
                <w:rFonts w:hint="eastAsia" w:ascii="仿宋_GB2312" w:hAnsi="仿宋_GB2312" w:cs="仿宋_GB2312"/>
                <w:sz w:val="24"/>
                <w:szCs w:val="24"/>
              </w:rPr>
              <w:t>资金到账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69" w:type="dxa"/>
            <w:gridSpan w:val="4"/>
            <w:tcBorders>
              <w:left w:val="single" w:color="auto" w:sz="8" w:space="0"/>
            </w:tcBorders>
            <w:vAlign w:val="center"/>
          </w:tcPr>
          <w:p>
            <w:pPr>
              <w:spacing w:line="320" w:lineRule="exact"/>
              <w:rPr>
                <w:rFonts w:ascii="仿宋_GB2312" w:hAnsi="仿宋_GB2312" w:cs="仿宋_GB2312"/>
                <w:sz w:val="24"/>
                <w:szCs w:val="24"/>
              </w:rPr>
            </w:pPr>
            <w:r>
              <w:rPr>
                <w:rFonts w:hint="eastAsia" w:ascii="仿宋_GB2312" w:hAnsi="仿宋_GB2312" w:cs="仿宋_GB2312"/>
                <w:sz w:val="24"/>
                <w:szCs w:val="24"/>
              </w:rPr>
              <w:t>年度运行维护经费</w:t>
            </w:r>
          </w:p>
        </w:tc>
        <w:tc>
          <w:tcPr>
            <w:tcW w:w="1354" w:type="dxa"/>
            <w:gridSpan w:val="3"/>
            <w:vAlign w:val="center"/>
          </w:tcPr>
          <w:p>
            <w:pPr>
              <w:spacing w:line="320" w:lineRule="exact"/>
              <w:ind w:firstLine="210" w:firstLineChars="100"/>
              <w:jc w:val="right"/>
              <w:rPr>
                <w:rFonts w:ascii="仿宋_GB2312" w:hAnsi="仿宋_GB2312" w:cs="仿宋_GB2312"/>
                <w:sz w:val="21"/>
                <w:szCs w:val="21"/>
              </w:rPr>
            </w:pPr>
            <w:r>
              <w:rPr>
                <w:rFonts w:hint="eastAsia" w:ascii="仿宋_GB2312" w:hAnsi="仿宋_GB2312" w:cs="仿宋_GB2312"/>
                <w:color w:val="FF0000"/>
                <w:sz w:val="21"/>
                <w:szCs w:val="21"/>
                <w:lang w:val="en-US" w:eastAsia="zh-CN"/>
              </w:rPr>
              <w:t>0</w:t>
            </w:r>
            <w:r>
              <w:rPr>
                <w:rFonts w:hint="eastAsia" w:ascii="仿宋_GB2312" w:hAnsi="仿宋_GB2312" w:cs="仿宋_GB2312"/>
                <w:sz w:val="21"/>
                <w:szCs w:val="21"/>
              </w:rPr>
              <w:t>万元</w:t>
            </w:r>
          </w:p>
        </w:tc>
        <w:tc>
          <w:tcPr>
            <w:tcW w:w="3172" w:type="dxa"/>
            <w:gridSpan w:val="3"/>
            <w:tcBorders>
              <w:right w:val="single" w:color="auto" w:sz="4" w:space="0"/>
            </w:tcBorders>
            <w:vAlign w:val="center"/>
          </w:tcPr>
          <w:p>
            <w:pPr>
              <w:spacing w:line="320" w:lineRule="exact"/>
              <w:rPr>
                <w:rFonts w:ascii="仿宋_GB2312" w:hAnsi="仿宋_GB2312" w:cs="仿宋_GB2312"/>
                <w:sz w:val="24"/>
                <w:szCs w:val="24"/>
              </w:rPr>
            </w:pPr>
            <w:r>
              <w:rPr>
                <w:rFonts w:hint="eastAsia" w:ascii="仿宋_GB2312" w:hAnsi="仿宋_GB2312" w:cs="仿宋_GB2312"/>
                <w:sz w:val="24"/>
                <w:szCs w:val="24"/>
              </w:rPr>
              <w:t>来源：</w:t>
            </w:r>
          </w:p>
        </w:tc>
        <w:tc>
          <w:tcPr>
            <w:tcW w:w="2970" w:type="dxa"/>
            <w:gridSpan w:val="4"/>
            <w:tcBorders>
              <w:left w:val="single" w:color="auto" w:sz="4" w:space="0"/>
              <w:right w:val="single" w:color="auto" w:sz="8" w:space="0"/>
            </w:tcBorders>
            <w:vAlign w:val="center"/>
          </w:tcPr>
          <w:p>
            <w:pPr>
              <w:spacing w:line="320" w:lineRule="exact"/>
              <w:rPr>
                <w:rFonts w:ascii="仿宋_GB2312" w:hAnsi="仿宋_GB2312" w:cs="仿宋_GB2312"/>
                <w:sz w:val="24"/>
                <w:szCs w:val="24"/>
              </w:rPr>
            </w:pPr>
            <w:r>
              <w:rPr>
                <w:rFonts w:hint="eastAsia" w:ascii="仿宋_GB2312" w:hAnsi="仿宋_GB2312" w:cs="仿宋_GB2312"/>
                <w:sz w:val="24"/>
                <w:szCs w:val="24"/>
              </w:rPr>
              <w:t>资金到账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065" w:type="dxa"/>
            <w:gridSpan w:val="14"/>
            <w:tcBorders>
              <w:top w:val="single" w:color="auto" w:sz="8" w:space="0"/>
              <w:left w:val="single" w:color="auto" w:sz="8" w:space="0"/>
              <w:right w:val="single" w:color="auto" w:sz="8" w:space="0"/>
            </w:tcBorders>
            <w:vAlign w:val="center"/>
          </w:tcPr>
          <w:p>
            <w:pPr>
              <w:rPr>
                <w:rFonts w:ascii="仿宋_GB2312" w:hAnsi="仿宋_GB2312" w:cs="仿宋_GB2312"/>
                <w:sz w:val="28"/>
                <w:szCs w:val="28"/>
              </w:rPr>
            </w:pPr>
            <w:r>
              <w:rPr>
                <w:rFonts w:hint="eastAsia" w:ascii="仿宋_GB2312" w:hAnsi="仿宋_GB2312" w:cs="仿宋_GB2312"/>
                <w:sz w:val="24"/>
                <w:szCs w:val="24"/>
              </w:rPr>
              <w:t>2、运行保障情况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95" w:type="dxa"/>
            <w:vMerge w:val="restart"/>
            <w:tcBorders>
              <w:left w:val="single" w:color="auto" w:sz="8" w:space="0"/>
            </w:tcBorders>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技术保障</w:t>
            </w:r>
          </w:p>
        </w:tc>
        <w:tc>
          <w:tcPr>
            <w:tcW w:w="1547" w:type="dxa"/>
            <w:gridSpan w:val="4"/>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负责人</w:t>
            </w:r>
          </w:p>
        </w:tc>
        <w:tc>
          <w:tcPr>
            <w:tcW w:w="1296" w:type="dxa"/>
            <w:gridSpan w:val="3"/>
            <w:vAlign w:val="center"/>
          </w:tcPr>
          <w:p>
            <w:pPr>
              <w:spacing w:line="320" w:lineRule="exact"/>
              <w:jc w:val="center"/>
              <w:rPr>
                <w:rFonts w:hint="eastAsia" w:ascii="仿宋_GB2312" w:hAnsi="仿宋_GB2312" w:eastAsia="仿宋_GB2312" w:cs="仿宋_GB2312"/>
                <w:sz w:val="24"/>
                <w:szCs w:val="24"/>
                <w:lang w:val="en-US" w:eastAsia="zh-CN"/>
              </w:rPr>
            </w:pPr>
            <w:r>
              <w:rPr>
                <w:rFonts w:hint="eastAsia" w:ascii="仿宋_GB2312" w:hAnsi="仿宋_GB2312" w:cs="仿宋_GB2312"/>
                <w:color w:val="FF0000"/>
                <w:sz w:val="24"/>
                <w:szCs w:val="24"/>
                <w:lang w:val="en-US" w:eastAsia="zh-CN"/>
              </w:rPr>
              <w:t>张三</w:t>
            </w:r>
          </w:p>
        </w:tc>
        <w:tc>
          <w:tcPr>
            <w:tcW w:w="1214" w:type="dxa"/>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职称</w:t>
            </w:r>
          </w:p>
        </w:tc>
        <w:tc>
          <w:tcPr>
            <w:tcW w:w="1443" w:type="dxa"/>
            <w:tcBorders>
              <w:right w:val="single" w:color="auto" w:sz="8" w:space="0"/>
            </w:tcBorders>
            <w:vAlign w:val="center"/>
          </w:tcPr>
          <w:p>
            <w:pPr>
              <w:spacing w:line="320" w:lineRule="exact"/>
              <w:jc w:val="center"/>
              <w:rPr>
                <w:rFonts w:hint="eastAsia" w:ascii="仿宋_GB2312" w:hAnsi="仿宋_GB2312" w:eastAsia="仿宋_GB2312" w:cs="仿宋_GB2312"/>
                <w:sz w:val="24"/>
                <w:szCs w:val="24"/>
                <w:lang w:val="en-US" w:eastAsia="zh-CN"/>
              </w:rPr>
            </w:pPr>
            <w:r>
              <w:rPr>
                <w:rFonts w:hint="eastAsia" w:ascii="仿宋_GB2312" w:hAnsi="仿宋_GB2312" w:cs="仿宋_GB2312"/>
                <w:color w:val="FF0000"/>
                <w:sz w:val="24"/>
                <w:szCs w:val="24"/>
                <w:lang w:val="en-US" w:eastAsia="zh-CN"/>
              </w:rPr>
              <w:t>正高</w:t>
            </w:r>
          </w:p>
        </w:tc>
        <w:tc>
          <w:tcPr>
            <w:tcW w:w="1461" w:type="dxa"/>
            <w:gridSpan w:val="2"/>
            <w:tcBorders>
              <w:right w:val="single" w:color="auto" w:sz="4" w:space="0"/>
            </w:tcBorders>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联系电话</w:t>
            </w:r>
          </w:p>
        </w:tc>
        <w:tc>
          <w:tcPr>
            <w:tcW w:w="1509" w:type="dxa"/>
            <w:gridSpan w:val="2"/>
            <w:tcBorders>
              <w:right w:val="single" w:color="auto" w:sz="8" w:space="0"/>
            </w:tcBorders>
            <w:vAlign w:val="center"/>
          </w:tcPr>
          <w:p>
            <w:pPr>
              <w:spacing w:line="320" w:lineRule="exact"/>
              <w:jc w:val="center"/>
              <w:rPr>
                <w:rFonts w:hint="default" w:ascii="仿宋_GB2312" w:hAnsi="仿宋_GB2312" w:eastAsia="仿宋_GB2312" w:cs="仿宋_GB2312"/>
                <w:sz w:val="24"/>
                <w:szCs w:val="24"/>
                <w:lang w:val="en-US" w:eastAsia="zh-CN"/>
              </w:rPr>
            </w:pPr>
            <w:r>
              <w:rPr>
                <w:rFonts w:hint="eastAsia" w:ascii="仿宋_GB2312" w:hAnsi="仿宋_GB2312" w:cs="仿宋_GB2312"/>
                <w:color w:val="FF0000"/>
                <w:sz w:val="24"/>
                <w:szCs w:val="24"/>
                <w:lang w:val="en-US" w:eastAsia="zh-CN"/>
              </w:rPr>
              <w:t>123456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5" w:type="dxa"/>
            <w:vMerge w:val="continue"/>
            <w:tcBorders>
              <w:left w:val="single" w:color="auto" w:sz="8" w:space="0"/>
            </w:tcBorders>
            <w:vAlign w:val="center"/>
          </w:tcPr>
          <w:p>
            <w:pPr>
              <w:spacing w:line="320" w:lineRule="exact"/>
              <w:jc w:val="center"/>
              <w:rPr>
                <w:rFonts w:ascii="仿宋_GB2312" w:hAnsi="仿宋_GB2312" w:cs="仿宋_GB2312"/>
                <w:sz w:val="24"/>
                <w:szCs w:val="24"/>
              </w:rPr>
            </w:pPr>
          </w:p>
        </w:tc>
        <w:tc>
          <w:tcPr>
            <w:tcW w:w="1547" w:type="dxa"/>
            <w:gridSpan w:val="4"/>
            <w:vMerge w:val="restart"/>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管理人员配备情况</w:t>
            </w:r>
          </w:p>
        </w:tc>
        <w:tc>
          <w:tcPr>
            <w:tcW w:w="1296" w:type="dxa"/>
            <w:gridSpan w:val="3"/>
            <w:vAlign w:val="center"/>
          </w:tcPr>
          <w:p>
            <w:pPr>
              <w:spacing w:line="320" w:lineRule="exact"/>
              <w:jc w:val="center"/>
              <w:rPr>
                <w:rFonts w:hint="eastAsia" w:ascii="仿宋_GB2312" w:hAnsi="仿宋_GB2312" w:eastAsia="仿宋_GB2312" w:cs="仿宋_GB2312"/>
                <w:sz w:val="24"/>
                <w:szCs w:val="24"/>
                <w:lang w:val="en-US" w:eastAsia="zh-CN"/>
              </w:rPr>
            </w:pPr>
            <w:r>
              <w:rPr>
                <w:rFonts w:hint="eastAsia" w:ascii="仿宋_GB2312" w:hAnsi="仿宋_GB2312" w:cs="仿宋_GB2312"/>
                <w:color w:val="FF0000"/>
                <w:sz w:val="24"/>
                <w:szCs w:val="24"/>
                <w:lang w:val="en-US" w:eastAsia="zh-CN"/>
              </w:rPr>
              <w:t>李四</w:t>
            </w:r>
          </w:p>
        </w:tc>
        <w:tc>
          <w:tcPr>
            <w:tcW w:w="1214" w:type="dxa"/>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职称</w:t>
            </w:r>
          </w:p>
        </w:tc>
        <w:tc>
          <w:tcPr>
            <w:tcW w:w="1443" w:type="dxa"/>
            <w:tcBorders>
              <w:right w:val="single" w:color="auto" w:sz="8" w:space="0"/>
            </w:tcBorders>
            <w:vAlign w:val="center"/>
          </w:tcPr>
          <w:p>
            <w:pPr>
              <w:spacing w:line="320" w:lineRule="exact"/>
              <w:jc w:val="center"/>
              <w:rPr>
                <w:rFonts w:hint="eastAsia" w:ascii="仿宋_GB2312" w:hAnsi="仿宋_GB2312" w:eastAsia="仿宋_GB2312" w:cs="仿宋_GB2312"/>
                <w:sz w:val="24"/>
                <w:szCs w:val="24"/>
                <w:lang w:val="en-US" w:eastAsia="zh-CN"/>
              </w:rPr>
            </w:pPr>
            <w:r>
              <w:rPr>
                <w:rFonts w:hint="eastAsia" w:ascii="仿宋_GB2312" w:hAnsi="仿宋_GB2312" w:cs="仿宋_GB2312"/>
                <w:color w:val="FF0000"/>
                <w:sz w:val="24"/>
                <w:szCs w:val="24"/>
                <w:lang w:val="en-US" w:eastAsia="zh-CN"/>
              </w:rPr>
              <w:t>副高</w:t>
            </w:r>
          </w:p>
        </w:tc>
        <w:tc>
          <w:tcPr>
            <w:tcW w:w="2970" w:type="dxa"/>
            <w:gridSpan w:val="4"/>
            <w:tcBorders>
              <w:right w:val="single" w:color="auto" w:sz="8" w:space="0"/>
            </w:tcBorders>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专管</w:t>
            </w:r>
            <w:r>
              <w:rPr>
                <w:rFonts w:hint="eastAsia" w:ascii="仿宋_GB2312" w:hAnsi="仿宋_GB2312" w:cs="仿宋_GB2312"/>
                <w:sz w:val="24"/>
                <w:szCs w:val="24"/>
              </w:rPr>
              <w:sym w:font="Wingdings 2" w:char="0052"/>
            </w:r>
            <w:r>
              <w:rPr>
                <w:rFonts w:hint="eastAsia" w:ascii="仿宋_GB2312" w:hAnsi="仿宋_GB2312" w:cs="仿宋_GB2312"/>
                <w:sz w:val="24"/>
                <w:szCs w:val="24"/>
              </w:rPr>
              <w:t xml:space="preserve">   兼管□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95" w:type="dxa"/>
            <w:vMerge w:val="continue"/>
            <w:tcBorders>
              <w:left w:val="single" w:color="auto" w:sz="8" w:space="0"/>
            </w:tcBorders>
            <w:vAlign w:val="center"/>
          </w:tcPr>
          <w:p>
            <w:pPr>
              <w:spacing w:line="320" w:lineRule="exact"/>
              <w:jc w:val="center"/>
              <w:rPr>
                <w:rFonts w:ascii="仿宋_GB2312" w:hAnsi="仿宋_GB2312" w:cs="仿宋_GB2312"/>
                <w:sz w:val="24"/>
                <w:szCs w:val="24"/>
              </w:rPr>
            </w:pPr>
          </w:p>
        </w:tc>
        <w:tc>
          <w:tcPr>
            <w:tcW w:w="1547" w:type="dxa"/>
            <w:gridSpan w:val="4"/>
            <w:vMerge w:val="continue"/>
            <w:vAlign w:val="center"/>
          </w:tcPr>
          <w:p>
            <w:pPr>
              <w:spacing w:line="320" w:lineRule="exact"/>
              <w:jc w:val="center"/>
              <w:rPr>
                <w:rFonts w:ascii="仿宋_GB2312" w:hAnsi="仿宋_GB2312" w:cs="仿宋_GB2312"/>
                <w:sz w:val="24"/>
                <w:szCs w:val="24"/>
              </w:rPr>
            </w:pPr>
          </w:p>
        </w:tc>
        <w:tc>
          <w:tcPr>
            <w:tcW w:w="1296" w:type="dxa"/>
            <w:gridSpan w:val="3"/>
            <w:vAlign w:val="center"/>
          </w:tcPr>
          <w:p>
            <w:pPr>
              <w:spacing w:line="320" w:lineRule="exact"/>
              <w:jc w:val="center"/>
              <w:rPr>
                <w:rFonts w:hint="eastAsia" w:ascii="仿宋_GB2312" w:hAnsi="仿宋_GB2312" w:eastAsia="仿宋_GB2312" w:cs="仿宋_GB2312"/>
                <w:sz w:val="24"/>
                <w:szCs w:val="24"/>
                <w:lang w:val="en-US" w:eastAsia="zh-CN"/>
              </w:rPr>
            </w:pPr>
            <w:r>
              <w:rPr>
                <w:rFonts w:hint="eastAsia" w:ascii="仿宋_GB2312" w:hAnsi="仿宋_GB2312" w:cs="仿宋_GB2312"/>
                <w:color w:val="FF0000"/>
                <w:sz w:val="24"/>
                <w:szCs w:val="24"/>
                <w:lang w:val="en-US" w:eastAsia="zh-CN"/>
              </w:rPr>
              <w:t>王五</w:t>
            </w:r>
          </w:p>
        </w:tc>
        <w:tc>
          <w:tcPr>
            <w:tcW w:w="1214" w:type="dxa"/>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职称</w:t>
            </w:r>
          </w:p>
        </w:tc>
        <w:tc>
          <w:tcPr>
            <w:tcW w:w="1443" w:type="dxa"/>
            <w:tcBorders>
              <w:right w:val="single" w:color="auto" w:sz="8" w:space="0"/>
            </w:tcBorders>
            <w:vAlign w:val="center"/>
          </w:tcPr>
          <w:p>
            <w:pPr>
              <w:spacing w:line="320" w:lineRule="exact"/>
              <w:jc w:val="center"/>
              <w:rPr>
                <w:rFonts w:hint="default" w:ascii="仿宋_GB2312" w:hAnsi="仿宋_GB2312" w:eastAsia="仿宋_GB2312" w:cs="仿宋_GB2312"/>
                <w:sz w:val="24"/>
                <w:szCs w:val="24"/>
                <w:lang w:val="en-US" w:eastAsia="zh-CN"/>
              </w:rPr>
            </w:pPr>
            <w:r>
              <w:rPr>
                <w:rFonts w:hint="eastAsia" w:ascii="仿宋_GB2312" w:hAnsi="仿宋_GB2312" w:cs="仿宋_GB2312"/>
                <w:color w:val="FF0000"/>
                <w:sz w:val="24"/>
                <w:szCs w:val="24"/>
                <w:lang w:val="en-US" w:eastAsia="zh-CN"/>
              </w:rPr>
              <w:t>中级</w:t>
            </w:r>
          </w:p>
        </w:tc>
        <w:tc>
          <w:tcPr>
            <w:tcW w:w="2970" w:type="dxa"/>
            <w:gridSpan w:val="4"/>
            <w:tcBorders>
              <w:right w:val="single" w:color="auto" w:sz="8" w:space="0"/>
            </w:tcBorders>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专管□   兼管</w:t>
            </w:r>
            <w:r>
              <w:rPr>
                <w:rFonts w:hint="eastAsia" w:ascii="仿宋_GB2312" w:hAnsi="仿宋_GB2312" w:cs="仿宋_GB2312"/>
                <w:sz w:val="24"/>
                <w:szCs w:val="24"/>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95" w:type="dxa"/>
            <w:vMerge w:val="continue"/>
            <w:tcBorders>
              <w:left w:val="single" w:color="auto" w:sz="8" w:space="0"/>
            </w:tcBorders>
            <w:vAlign w:val="center"/>
          </w:tcPr>
          <w:p>
            <w:pPr>
              <w:spacing w:line="320" w:lineRule="exact"/>
              <w:jc w:val="center"/>
              <w:rPr>
                <w:rFonts w:ascii="仿宋_GB2312" w:hAnsi="仿宋_GB2312" w:cs="仿宋_GB2312"/>
                <w:sz w:val="24"/>
                <w:szCs w:val="24"/>
              </w:rPr>
            </w:pPr>
          </w:p>
        </w:tc>
        <w:tc>
          <w:tcPr>
            <w:tcW w:w="1547" w:type="dxa"/>
            <w:gridSpan w:val="4"/>
            <w:vMerge w:val="continue"/>
            <w:vAlign w:val="center"/>
          </w:tcPr>
          <w:p>
            <w:pPr>
              <w:spacing w:line="320" w:lineRule="exact"/>
              <w:jc w:val="center"/>
              <w:rPr>
                <w:rFonts w:ascii="仿宋_GB2312" w:hAnsi="仿宋_GB2312" w:cs="仿宋_GB2312"/>
                <w:sz w:val="24"/>
                <w:szCs w:val="24"/>
              </w:rPr>
            </w:pPr>
          </w:p>
        </w:tc>
        <w:tc>
          <w:tcPr>
            <w:tcW w:w="1296" w:type="dxa"/>
            <w:gridSpan w:val="3"/>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w:t>
            </w:r>
          </w:p>
        </w:tc>
        <w:tc>
          <w:tcPr>
            <w:tcW w:w="1214" w:type="dxa"/>
            <w:vAlign w:val="center"/>
          </w:tcPr>
          <w:p>
            <w:pPr>
              <w:spacing w:line="320" w:lineRule="exact"/>
              <w:jc w:val="center"/>
              <w:rPr>
                <w:rFonts w:hint="eastAsia" w:ascii="仿宋_GB2312" w:hAnsi="仿宋_GB2312" w:cs="仿宋_GB2312"/>
                <w:sz w:val="24"/>
                <w:szCs w:val="24"/>
              </w:rPr>
            </w:pPr>
            <w:r>
              <w:rPr>
                <w:rFonts w:hint="eastAsia" w:ascii="仿宋_GB2312" w:hAnsi="仿宋_GB2312" w:cs="仿宋_GB2312"/>
                <w:sz w:val="24"/>
                <w:szCs w:val="24"/>
              </w:rPr>
              <w:t>职称</w:t>
            </w:r>
          </w:p>
        </w:tc>
        <w:tc>
          <w:tcPr>
            <w:tcW w:w="1443" w:type="dxa"/>
            <w:tcBorders>
              <w:right w:val="single" w:color="auto" w:sz="8" w:space="0"/>
            </w:tcBorders>
            <w:vAlign w:val="center"/>
          </w:tcPr>
          <w:p>
            <w:pPr>
              <w:spacing w:line="320" w:lineRule="exact"/>
              <w:jc w:val="center"/>
              <w:rPr>
                <w:rFonts w:ascii="仿宋_GB2312" w:hAnsi="仿宋_GB2312" w:cs="仿宋_GB2312"/>
                <w:sz w:val="24"/>
                <w:szCs w:val="24"/>
              </w:rPr>
            </w:pPr>
          </w:p>
        </w:tc>
        <w:tc>
          <w:tcPr>
            <w:tcW w:w="2970" w:type="dxa"/>
            <w:gridSpan w:val="4"/>
            <w:tcBorders>
              <w:right w:val="single" w:color="auto" w:sz="8" w:space="0"/>
            </w:tcBorders>
            <w:vAlign w:val="center"/>
          </w:tcPr>
          <w:p>
            <w:pPr>
              <w:spacing w:line="320" w:lineRule="exact"/>
              <w:jc w:val="center"/>
              <w:rPr>
                <w:rFonts w:hint="eastAsia" w:ascii="仿宋_GB2312" w:hAnsi="仿宋_GB2312" w:cs="仿宋_GB2312"/>
                <w:sz w:val="24"/>
                <w:szCs w:val="24"/>
              </w:rPr>
            </w:pPr>
            <w:r>
              <w:rPr>
                <w:rFonts w:hint="eastAsia" w:ascii="仿宋_GB2312" w:hAnsi="仿宋_GB2312" w:cs="仿宋_GB2312"/>
                <w:sz w:val="24"/>
                <w:szCs w:val="24"/>
              </w:rPr>
              <w:t>专管□   兼管□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065" w:type="dxa"/>
            <w:gridSpan w:val="14"/>
            <w:tcBorders>
              <w:top w:val="single" w:color="auto" w:sz="8" w:space="0"/>
              <w:left w:val="single" w:color="auto" w:sz="8" w:space="0"/>
              <w:right w:val="single" w:color="auto" w:sz="8" w:space="0"/>
            </w:tcBorders>
            <w:vAlign w:val="center"/>
          </w:tcPr>
          <w:p>
            <w:pPr>
              <w:rPr>
                <w:rFonts w:ascii="仿宋_GB2312" w:hAnsi="仿宋_GB2312" w:cs="仿宋_GB2312"/>
                <w:sz w:val="28"/>
                <w:szCs w:val="28"/>
              </w:rPr>
            </w:pPr>
            <w:r>
              <w:rPr>
                <w:rFonts w:hint="eastAsia" w:ascii="仿宋_GB2312" w:hAnsi="仿宋_GB2312" w:cs="仿宋_GB2312"/>
                <w:sz w:val="24"/>
                <w:szCs w:val="24"/>
              </w:rPr>
              <w:t>3、环境及配套设施情况（对应空格如无可填信息请留空）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50" w:type="dxa"/>
            <w:gridSpan w:val="3"/>
            <w:vMerge w:val="restart"/>
            <w:tcBorders>
              <w:left w:val="single" w:color="auto" w:sz="8" w:space="0"/>
            </w:tcBorders>
            <w:vAlign w:val="center"/>
          </w:tcPr>
          <w:p>
            <w:pPr>
              <w:spacing w:line="320" w:lineRule="exact"/>
              <w:jc w:val="left"/>
              <w:rPr>
                <w:rFonts w:ascii="仿宋_GB2312" w:hAnsi="仿宋_GB2312" w:cs="仿宋_GB2312"/>
                <w:sz w:val="24"/>
                <w:szCs w:val="24"/>
              </w:rPr>
            </w:pPr>
            <w:r>
              <w:rPr>
                <w:rFonts w:hint="eastAsia" w:ascii="仿宋_GB2312" w:hAnsi="仿宋_GB2312" w:cs="仿宋_GB2312"/>
                <w:sz w:val="24"/>
                <w:szCs w:val="24"/>
              </w:rPr>
              <w:t>仪器安装地点</w:t>
            </w:r>
          </w:p>
        </w:tc>
        <w:tc>
          <w:tcPr>
            <w:tcW w:w="5417" w:type="dxa"/>
            <w:gridSpan w:val="8"/>
            <w:tcBorders>
              <w:right w:val="single" w:color="auto" w:sz="4" w:space="0"/>
            </w:tcBorders>
            <w:vAlign w:val="center"/>
          </w:tcPr>
          <w:p>
            <w:pPr>
              <w:spacing w:line="320" w:lineRule="exact"/>
              <w:jc w:val="left"/>
              <w:rPr>
                <w:rFonts w:ascii="仿宋_GB2312" w:hAnsi="仿宋_GB2312" w:cs="仿宋_GB2312"/>
                <w:sz w:val="24"/>
                <w:szCs w:val="24"/>
              </w:rPr>
            </w:pPr>
            <w:r>
              <w:rPr>
                <w:rFonts w:hint="eastAsia" w:ascii="仿宋_GB2312" w:hAnsi="仿宋_GB2312" w:cs="仿宋_GB2312"/>
                <w:sz w:val="24"/>
                <w:szCs w:val="24"/>
              </w:rPr>
              <w:sym w:font="Wingdings 2" w:char="0052"/>
            </w:r>
            <w:r>
              <w:rPr>
                <w:rFonts w:hint="eastAsia" w:ascii="仿宋_GB2312" w:hAnsi="仿宋_GB2312" w:cs="仿宋_GB2312"/>
                <w:sz w:val="24"/>
                <w:szCs w:val="24"/>
              </w:rPr>
              <w:t xml:space="preserve">校内 </w:t>
            </w:r>
            <w:r>
              <w:rPr>
                <w:rFonts w:hint="eastAsia" w:ascii="仿宋_GB2312" w:hAnsi="仿宋_GB2312" w:cs="仿宋_GB2312"/>
                <w:color w:val="FF0000"/>
                <w:sz w:val="24"/>
                <w:szCs w:val="24"/>
                <w:lang w:val="en-US" w:eastAsia="zh-CN"/>
              </w:rPr>
              <w:t>烟台</w:t>
            </w:r>
            <w:r>
              <w:rPr>
                <w:rFonts w:hint="eastAsia" w:ascii="仿宋_GB2312" w:hAnsi="仿宋_GB2312" w:cs="仿宋_GB2312"/>
                <w:sz w:val="24"/>
                <w:szCs w:val="24"/>
              </w:rPr>
              <w:t xml:space="preserve">校区 </w:t>
            </w:r>
            <w:r>
              <w:rPr>
                <w:rFonts w:hint="eastAsia" w:ascii="仿宋_GB2312" w:hAnsi="仿宋_GB2312" w:cs="仿宋_GB2312"/>
                <w:color w:val="FF0000"/>
                <w:sz w:val="24"/>
                <w:szCs w:val="24"/>
                <w:lang w:val="en-US" w:eastAsia="zh-CN"/>
              </w:rPr>
              <w:t>荣祥楼</w:t>
            </w:r>
            <w:r>
              <w:rPr>
                <w:rFonts w:hint="eastAsia" w:ascii="仿宋_GB2312" w:hAnsi="仿宋_GB2312" w:cs="仿宋_GB2312"/>
                <w:sz w:val="24"/>
                <w:szCs w:val="24"/>
              </w:rPr>
              <w:t xml:space="preserve"> </w:t>
            </w:r>
            <w:r>
              <w:rPr>
                <w:rFonts w:hint="eastAsia" w:ascii="仿宋_GB2312" w:hAnsi="仿宋_GB2312" w:cs="仿宋_GB2312"/>
                <w:color w:val="FF0000"/>
                <w:sz w:val="24"/>
                <w:szCs w:val="24"/>
                <w:lang w:val="en-US" w:eastAsia="zh-CN"/>
              </w:rPr>
              <w:t>10</w:t>
            </w:r>
            <w:r>
              <w:rPr>
                <w:rFonts w:hint="eastAsia" w:ascii="仿宋_GB2312" w:hAnsi="仿宋_GB2312" w:cs="仿宋_GB2312"/>
                <w:sz w:val="24"/>
                <w:szCs w:val="24"/>
              </w:rPr>
              <w:t xml:space="preserve">层 </w:t>
            </w:r>
            <w:r>
              <w:rPr>
                <w:rFonts w:hint="eastAsia" w:ascii="仿宋_GB2312" w:hAnsi="仿宋_GB2312" w:cs="仿宋_GB2312"/>
                <w:color w:val="FF0000"/>
                <w:sz w:val="24"/>
                <w:szCs w:val="24"/>
              </w:rPr>
              <w:t xml:space="preserve"> </w:t>
            </w:r>
            <w:r>
              <w:rPr>
                <w:rFonts w:hint="eastAsia" w:ascii="仿宋_GB2312" w:hAnsi="仿宋_GB2312" w:cs="仿宋_GB2312"/>
                <w:color w:val="FF0000"/>
                <w:sz w:val="24"/>
                <w:szCs w:val="24"/>
                <w:lang w:val="en-US" w:eastAsia="zh-CN"/>
              </w:rPr>
              <w:t>1001</w:t>
            </w:r>
            <w:r>
              <w:rPr>
                <w:rFonts w:hint="eastAsia" w:ascii="仿宋_GB2312" w:hAnsi="仿宋_GB2312" w:cs="仿宋_GB2312"/>
                <w:sz w:val="24"/>
                <w:szCs w:val="24"/>
              </w:rPr>
              <w:t>室</w:t>
            </w:r>
          </w:p>
        </w:tc>
        <w:tc>
          <w:tcPr>
            <w:tcW w:w="1549" w:type="dxa"/>
            <w:gridSpan w:val="2"/>
            <w:vMerge w:val="restart"/>
            <w:tcBorders>
              <w:right w:val="single" w:color="auto" w:sz="4" w:space="0"/>
            </w:tcBorders>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是否需要上下水改造</w:t>
            </w:r>
          </w:p>
        </w:tc>
        <w:tc>
          <w:tcPr>
            <w:tcW w:w="1249" w:type="dxa"/>
            <w:vMerge w:val="restart"/>
            <w:tcBorders>
              <w:right w:val="single" w:color="auto" w:sz="8" w:space="0"/>
            </w:tcBorders>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是□</w:t>
            </w:r>
          </w:p>
          <w:p>
            <w:pPr>
              <w:spacing w:line="320" w:lineRule="exact"/>
              <w:jc w:val="center"/>
              <w:rPr>
                <w:rFonts w:ascii="仿宋_GB2312" w:hAnsi="仿宋_GB2312" w:cs="仿宋_GB2312"/>
                <w:sz w:val="24"/>
                <w:szCs w:val="24"/>
              </w:rPr>
            </w:pPr>
          </w:p>
          <w:p>
            <w:pPr>
              <w:spacing w:line="320" w:lineRule="exact"/>
              <w:jc w:val="center"/>
              <w:rPr>
                <w:rFonts w:ascii="仿宋_GB2312" w:hAnsi="仿宋_GB2312" w:cs="仿宋_GB2312"/>
                <w:sz w:val="24"/>
                <w:szCs w:val="24"/>
              </w:rPr>
            </w:pPr>
            <w:r>
              <w:rPr>
                <w:rFonts w:hint="eastAsia" w:ascii="仿宋_GB2312" w:hAnsi="仿宋_GB2312" w:cs="仿宋_GB2312"/>
                <w:sz w:val="24"/>
                <w:szCs w:val="24"/>
              </w:rPr>
              <w:t>否</w:t>
            </w:r>
            <w:r>
              <w:rPr>
                <w:rFonts w:hint="eastAsia" w:ascii="仿宋_GB2312" w:hAnsi="仿宋_GB2312" w:cs="仿宋_GB2312"/>
                <w:sz w:val="24"/>
                <w:szCs w:val="24"/>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50" w:type="dxa"/>
            <w:gridSpan w:val="3"/>
            <w:vMerge w:val="continue"/>
            <w:tcBorders>
              <w:left w:val="single" w:color="auto" w:sz="8" w:space="0"/>
            </w:tcBorders>
            <w:vAlign w:val="center"/>
          </w:tcPr>
          <w:p>
            <w:pPr>
              <w:spacing w:line="320" w:lineRule="exact"/>
              <w:jc w:val="left"/>
              <w:rPr>
                <w:rFonts w:ascii="仿宋_GB2312" w:hAnsi="仿宋_GB2312" w:cs="仿宋_GB2312"/>
                <w:sz w:val="24"/>
                <w:szCs w:val="24"/>
              </w:rPr>
            </w:pPr>
          </w:p>
        </w:tc>
        <w:tc>
          <w:tcPr>
            <w:tcW w:w="5417" w:type="dxa"/>
            <w:gridSpan w:val="8"/>
            <w:tcBorders>
              <w:right w:val="single" w:color="auto" w:sz="4" w:space="0"/>
            </w:tcBorders>
            <w:vAlign w:val="center"/>
          </w:tcPr>
          <w:p>
            <w:pPr>
              <w:spacing w:line="320" w:lineRule="exact"/>
              <w:jc w:val="left"/>
              <w:rPr>
                <w:rFonts w:ascii="仿宋_GB2312" w:hAnsi="仿宋_GB2312" w:cs="仿宋_GB2312"/>
                <w:sz w:val="24"/>
                <w:szCs w:val="24"/>
              </w:rPr>
            </w:pPr>
            <w:r>
              <w:rPr>
                <w:rFonts w:hint="eastAsia" w:ascii="仿宋_GB2312" w:hAnsi="仿宋_GB2312" w:cs="仿宋_GB2312"/>
                <w:sz w:val="24"/>
                <w:szCs w:val="24"/>
              </w:rPr>
              <w:t>□校外（具体安装地点到房间）</w:t>
            </w:r>
          </w:p>
        </w:tc>
        <w:tc>
          <w:tcPr>
            <w:tcW w:w="1549" w:type="dxa"/>
            <w:gridSpan w:val="2"/>
            <w:vMerge w:val="continue"/>
            <w:tcBorders>
              <w:right w:val="single" w:color="auto" w:sz="4" w:space="0"/>
            </w:tcBorders>
            <w:vAlign w:val="center"/>
          </w:tcPr>
          <w:p>
            <w:pPr>
              <w:spacing w:line="320" w:lineRule="exact"/>
              <w:jc w:val="left"/>
              <w:rPr>
                <w:rFonts w:ascii="仿宋_GB2312" w:hAnsi="仿宋_GB2312" w:cs="仿宋_GB2312"/>
                <w:sz w:val="24"/>
                <w:szCs w:val="24"/>
              </w:rPr>
            </w:pPr>
          </w:p>
        </w:tc>
        <w:tc>
          <w:tcPr>
            <w:tcW w:w="1249" w:type="dxa"/>
            <w:vMerge w:val="continue"/>
            <w:tcBorders>
              <w:right w:val="single" w:color="auto" w:sz="8" w:space="0"/>
            </w:tcBorders>
            <w:vAlign w:val="center"/>
          </w:tcPr>
          <w:p>
            <w:pPr>
              <w:spacing w:line="320" w:lineRule="exact"/>
              <w:jc w:val="lef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50" w:type="dxa"/>
            <w:gridSpan w:val="3"/>
            <w:tcBorders>
              <w:left w:val="single" w:color="auto" w:sz="8" w:space="0"/>
            </w:tcBorders>
            <w:vAlign w:val="center"/>
          </w:tcPr>
          <w:p>
            <w:pPr>
              <w:spacing w:line="320" w:lineRule="exact"/>
              <w:rPr>
                <w:rFonts w:ascii="仿宋_GB2312" w:hAnsi="仿宋_GB2312" w:cs="仿宋_GB2312"/>
                <w:sz w:val="24"/>
                <w:szCs w:val="24"/>
              </w:rPr>
            </w:pPr>
            <w:r>
              <w:rPr>
                <w:rFonts w:hint="eastAsia" w:ascii="仿宋_GB2312" w:hAnsi="仿宋_GB2312" w:cs="仿宋_GB2312"/>
                <w:sz w:val="24"/>
                <w:szCs w:val="24"/>
              </w:rPr>
              <w:t>面积</w:t>
            </w:r>
          </w:p>
        </w:tc>
        <w:tc>
          <w:tcPr>
            <w:tcW w:w="3802" w:type="dxa"/>
            <w:gridSpan w:val="6"/>
            <w:vAlign w:val="center"/>
          </w:tcPr>
          <w:p>
            <w:pPr>
              <w:jc w:val="right"/>
              <w:rPr>
                <w:rFonts w:ascii="仿宋_GB2312" w:hAnsi="仿宋_GB2312" w:cs="仿宋_GB2312"/>
                <w:sz w:val="28"/>
                <w:szCs w:val="28"/>
                <w:vertAlign w:val="superscript"/>
              </w:rPr>
            </w:pPr>
            <w:r>
              <w:rPr>
                <w:rFonts w:hint="eastAsia" w:ascii="仿宋_GB2312" w:hAnsi="仿宋_GB2312" w:cs="仿宋_GB2312"/>
                <w:color w:val="FF0000"/>
                <w:sz w:val="28"/>
                <w:szCs w:val="28"/>
                <w:lang w:val="en-US" w:eastAsia="zh-CN"/>
              </w:rPr>
              <w:t>868</w:t>
            </w:r>
            <w:r>
              <w:rPr>
                <w:rFonts w:hint="eastAsia" w:ascii="仿宋_GB2312" w:hAnsi="仿宋_GB2312" w:cs="仿宋_GB2312"/>
                <w:sz w:val="28"/>
                <w:szCs w:val="28"/>
              </w:rPr>
              <w:t>m</w:t>
            </w:r>
            <w:r>
              <w:rPr>
                <w:rFonts w:hint="eastAsia" w:ascii="仿宋_GB2312" w:hAnsi="仿宋_GB2312" w:cs="仿宋_GB2312"/>
                <w:sz w:val="28"/>
                <w:szCs w:val="28"/>
                <w:vertAlign w:val="superscript"/>
              </w:rPr>
              <w:t>2</w:t>
            </w:r>
          </w:p>
        </w:tc>
        <w:tc>
          <w:tcPr>
            <w:tcW w:w="1615" w:type="dxa"/>
            <w:gridSpan w:val="2"/>
            <w:tcBorders>
              <w:right w:val="single" w:color="auto" w:sz="4" w:space="0"/>
            </w:tcBorders>
            <w:vAlign w:val="center"/>
          </w:tcPr>
          <w:p>
            <w:pPr>
              <w:spacing w:line="320" w:lineRule="exact"/>
              <w:jc w:val="center"/>
              <w:rPr>
                <w:rFonts w:ascii="仿宋_GB2312" w:hAnsi="仿宋_GB2312" w:cs="仿宋_GB2312"/>
                <w:sz w:val="28"/>
                <w:szCs w:val="28"/>
              </w:rPr>
            </w:pPr>
            <w:r>
              <w:rPr>
                <w:rFonts w:hint="eastAsia" w:ascii="仿宋_GB2312" w:hAnsi="仿宋_GB2312" w:cs="仿宋_GB2312"/>
                <w:sz w:val="24"/>
                <w:szCs w:val="24"/>
              </w:rPr>
              <w:t>房间数</w:t>
            </w:r>
          </w:p>
        </w:tc>
        <w:tc>
          <w:tcPr>
            <w:tcW w:w="2798" w:type="dxa"/>
            <w:gridSpan w:val="3"/>
            <w:tcBorders>
              <w:left w:val="single" w:color="auto" w:sz="4" w:space="0"/>
              <w:right w:val="single" w:color="auto" w:sz="8" w:space="0"/>
            </w:tcBorders>
            <w:vAlign w:val="center"/>
          </w:tcPr>
          <w:p>
            <w:pPr>
              <w:jc w:val="right"/>
              <w:rPr>
                <w:rFonts w:ascii="仿宋_GB2312" w:hAnsi="仿宋_GB2312" w:cs="仿宋_GB2312"/>
                <w:sz w:val="28"/>
                <w:szCs w:val="28"/>
              </w:rPr>
            </w:pPr>
            <w:r>
              <w:rPr>
                <w:rFonts w:hint="eastAsia" w:ascii="仿宋_GB2312" w:hAnsi="仿宋_GB2312" w:cs="仿宋_GB2312"/>
                <w:color w:val="FF0000"/>
                <w:sz w:val="28"/>
                <w:szCs w:val="28"/>
                <w:lang w:val="en-US" w:eastAsia="zh-CN"/>
              </w:rPr>
              <w:t>8</w:t>
            </w:r>
            <w:r>
              <w:rPr>
                <w:rFonts w:hint="eastAsia" w:ascii="仿宋_GB2312" w:hAnsi="仿宋_GB2312" w:cs="仿宋_GB2312"/>
                <w:sz w:val="28"/>
                <w:szCs w:val="28"/>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50" w:type="dxa"/>
            <w:gridSpan w:val="3"/>
            <w:tcBorders>
              <w:left w:val="single" w:color="auto" w:sz="8" w:space="0"/>
            </w:tcBorders>
            <w:vAlign w:val="center"/>
          </w:tcPr>
          <w:p>
            <w:pPr>
              <w:spacing w:line="320" w:lineRule="exact"/>
              <w:rPr>
                <w:rFonts w:ascii="仿宋_GB2312" w:hAnsi="仿宋_GB2312" w:cs="仿宋_GB2312"/>
                <w:sz w:val="24"/>
                <w:szCs w:val="24"/>
              </w:rPr>
            </w:pPr>
            <w:r>
              <w:rPr>
                <w:rFonts w:hint="eastAsia" w:ascii="仿宋_GB2312" w:hAnsi="仿宋_GB2312" w:cs="仿宋_GB2312"/>
                <w:sz w:val="24"/>
                <w:szCs w:val="24"/>
              </w:rPr>
              <w:t>用电</w:t>
            </w:r>
          </w:p>
        </w:tc>
        <w:tc>
          <w:tcPr>
            <w:tcW w:w="1666" w:type="dxa"/>
            <w:gridSpan w:val="3"/>
            <w:vAlign w:val="center"/>
          </w:tcPr>
          <w:p>
            <w:pPr>
              <w:spacing w:line="320" w:lineRule="exact"/>
              <w:rPr>
                <w:rFonts w:ascii="仿宋_GB2312" w:hAnsi="仿宋_GB2312" w:cs="仿宋_GB2312"/>
                <w:sz w:val="24"/>
                <w:szCs w:val="24"/>
              </w:rPr>
            </w:pPr>
            <w:r>
              <w:rPr>
                <w:rFonts w:hint="eastAsia" w:ascii="仿宋_GB2312" w:hAnsi="仿宋_GB2312" w:cs="仿宋_GB2312"/>
                <w:sz w:val="24"/>
                <w:szCs w:val="24"/>
              </w:rPr>
              <w:t>仪器最大用电功率</w:t>
            </w:r>
          </w:p>
        </w:tc>
        <w:tc>
          <w:tcPr>
            <w:tcW w:w="2136" w:type="dxa"/>
            <w:gridSpan w:val="3"/>
            <w:vAlign w:val="center"/>
          </w:tcPr>
          <w:p>
            <w:pPr>
              <w:spacing w:line="320" w:lineRule="exact"/>
              <w:jc w:val="right"/>
              <w:rPr>
                <w:rFonts w:ascii="仿宋_GB2312" w:hAnsi="仿宋_GB2312" w:cs="仿宋_GB2312"/>
                <w:sz w:val="24"/>
                <w:szCs w:val="24"/>
              </w:rPr>
            </w:pPr>
            <w:r>
              <w:rPr>
                <w:rFonts w:hint="eastAsia" w:ascii="仿宋_GB2312" w:hAnsi="仿宋_GB2312" w:cs="仿宋_GB2312"/>
                <w:color w:val="FF0000"/>
                <w:sz w:val="24"/>
                <w:szCs w:val="24"/>
                <w:lang w:val="en-US" w:eastAsia="zh-CN"/>
              </w:rPr>
              <w:t>30</w:t>
            </w:r>
            <w:r>
              <w:rPr>
                <w:rFonts w:hint="eastAsia" w:ascii="仿宋_GB2312" w:hAnsi="仿宋_GB2312" w:cs="仿宋_GB2312"/>
                <w:sz w:val="24"/>
                <w:szCs w:val="24"/>
              </w:rPr>
              <w:t>KW</w:t>
            </w:r>
          </w:p>
        </w:tc>
        <w:tc>
          <w:tcPr>
            <w:tcW w:w="1615" w:type="dxa"/>
            <w:gridSpan w:val="2"/>
            <w:vAlign w:val="center"/>
          </w:tcPr>
          <w:p>
            <w:pPr>
              <w:spacing w:line="320" w:lineRule="exact"/>
              <w:rPr>
                <w:rFonts w:ascii="仿宋_GB2312" w:hAnsi="仿宋_GB2312" w:cs="仿宋_GB2312"/>
                <w:sz w:val="24"/>
                <w:szCs w:val="24"/>
              </w:rPr>
            </w:pPr>
            <w:r>
              <w:rPr>
                <w:rFonts w:hint="eastAsia" w:ascii="仿宋_GB2312" w:hAnsi="仿宋_GB2312" w:cs="仿宋_GB2312"/>
                <w:sz w:val="24"/>
                <w:szCs w:val="24"/>
              </w:rPr>
              <w:t>实验室最大供电功率</w:t>
            </w:r>
          </w:p>
        </w:tc>
        <w:tc>
          <w:tcPr>
            <w:tcW w:w="2798" w:type="dxa"/>
            <w:gridSpan w:val="3"/>
            <w:tcBorders>
              <w:right w:val="single" w:color="auto" w:sz="8" w:space="0"/>
            </w:tcBorders>
            <w:vAlign w:val="center"/>
          </w:tcPr>
          <w:p>
            <w:pPr>
              <w:spacing w:line="320" w:lineRule="exact"/>
              <w:jc w:val="right"/>
              <w:rPr>
                <w:rFonts w:ascii="仿宋_GB2312" w:hAnsi="仿宋_GB2312" w:cs="仿宋_GB2312"/>
                <w:sz w:val="24"/>
                <w:szCs w:val="24"/>
              </w:rPr>
            </w:pPr>
            <w:r>
              <w:rPr>
                <w:rFonts w:hint="eastAsia" w:ascii="仿宋_GB2312" w:hAnsi="仿宋_GB2312" w:cs="仿宋_GB2312"/>
                <w:color w:val="FF0000"/>
                <w:sz w:val="24"/>
                <w:szCs w:val="24"/>
                <w:lang w:val="en-US" w:eastAsia="zh-CN"/>
              </w:rPr>
              <w:t>1000</w:t>
            </w:r>
            <w:r>
              <w:rPr>
                <w:rFonts w:hint="eastAsia" w:ascii="仿宋_GB2312" w:hAnsi="仿宋_GB2312" w:cs="仿宋_GB2312"/>
                <w:sz w:val="24"/>
                <w:szCs w:val="24"/>
              </w:rPr>
              <w:t>KW</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9" w:hRule="atLeast"/>
        </w:trPr>
        <w:tc>
          <w:tcPr>
            <w:tcW w:w="850" w:type="dxa"/>
            <w:gridSpan w:val="3"/>
            <w:tcBorders>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共</w:t>
            </w:r>
          </w:p>
          <w:p>
            <w:pPr>
              <w:spacing w:line="320" w:lineRule="exact"/>
              <w:jc w:val="center"/>
              <w:rPr>
                <w:rFonts w:ascii="仿宋_GB2312" w:hAnsi="仿宋_GB2312" w:cs="仿宋_GB2312"/>
                <w:sz w:val="24"/>
                <w:szCs w:val="24"/>
              </w:rPr>
            </w:pPr>
            <w:r>
              <w:rPr>
                <w:rFonts w:hint="eastAsia" w:ascii="仿宋_GB2312" w:hAnsi="仿宋_GB2312" w:cs="仿宋_GB2312"/>
                <w:sz w:val="24"/>
                <w:szCs w:val="24"/>
              </w:rPr>
              <w:t>享</w:t>
            </w:r>
          </w:p>
          <w:p>
            <w:pPr>
              <w:spacing w:line="320" w:lineRule="exact"/>
              <w:jc w:val="center"/>
              <w:rPr>
                <w:rFonts w:ascii="仿宋_GB2312" w:hAnsi="仿宋_GB2312" w:cs="仿宋_GB2312"/>
                <w:sz w:val="24"/>
                <w:szCs w:val="24"/>
              </w:rPr>
            </w:pPr>
            <w:r>
              <w:rPr>
                <w:rFonts w:hint="eastAsia" w:ascii="仿宋_GB2312" w:hAnsi="仿宋_GB2312" w:cs="仿宋_GB2312"/>
                <w:sz w:val="24"/>
                <w:szCs w:val="24"/>
              </w:rPr>
              <w:t>承</w:t>
            </w:r>
          </w:p>
          <w:p>
            <w:pPr>
              <w:spacing w:line="320" w:lineRule="exact"/>
              <w:jc w:val="center"/>
              <w:rPr>
                <w:rFonts w:ascii="仿宋_GB2312" w:hAnsi="仿宋_GB2312" w:cs="仿宋_GB2312"/>
                <w:kern w:val="0"/>
                <w:sz w:val="28"/>
                <w:szCs w:val="28"/>
              </w:rPr>
            </w:pPr>
            <w:r>
              <w:rPr>
                <w:rFonts w:hint="eastAsia" w:ascii="仿宋_GB2312" w:hAnsi="仿宋_GB2312" w:cs="仿宋_GB2312"/>
                <w:sz w:val="24"/>
                <w:szCs w:val="24"/>
              </w:rPr>
              <w:t>诺</w:t>
            </w:r>
          </w:p>
        </w:tc>
        <w:tc>
          <w:tcPr>
            <w:tcW w:w="8215" w:type="dxa"/>
            <w:gridSpan w:val="11"/>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cs="仿宋_GB2312"/>
                <w:kern w:val="0"/>
                <w:sz w:val="28"/>
                <w:szCs w:val="28"/>
              </w:rPr>
            </w:pPr>
          </w:p>
          <w:p>
            <w:pPr>
              <w:widowControl/>
              <w:jc w:val="center"/>
              <w:rPr>
                <w:rFonts w:ascii="仿宋_GB2312" w:hAnsi="仿宋_GB2312" w:cs="仿宋_GB2312"/>
                <w:kern w:val="0"/>
                <w:sz w:val="28"/>
                <w:szCs w:val="28"/>
              </w:rPr>
            </w:pPr>
            <w:r>
              <w:rPr>
                <w:rFonts w:hint="eastAsia" w:ascii="仿宋_GB2312" w:hAnsi="仿宋_GB2312" w:cs="仿宋_GB2312"/>
                <w:kern w:val="0"/>
                <w:sz w:val="28"/>
                <w:szCs w:val="28"/>
              </w:rPr>
              <w:t>同意纳入学校大型仪器设备开放共享平台统一管理。</w:t>
            </w:r>
          </w:p>
          <w:p>
            <w:pPr>
              <w:widowControl/>
              <w:jc w:val="left"/>
              <w:rPr>
                <w:rFonts w:ascii="仿宋_GB2312" w:hAnsi="仿宋_GB2312" w:cs="仿宋_GB2312"/>
                <w:kern w:val="0"/>
                <w:sz w:val="28"/>
                <w:szCs w:val="28"/>
              </w:rPr>
            </w:pPr>
            <w:r>
              <w:rPr>
                <w:rFonts w:hint="eastAsia" w:ascii="仿宋_GB2312" w:hAnsi="仿宋_GB2312" w:cs="仿宋_GB2312"/>
                <w:kern w:val="0"/>
                <w:sz w:val="28"/>
                <w:szCs w:val="28"/>
              </w:rPr>
              <w:t xml:space="preserve"> </w:t>
            </w:r>
          </w:p>
          <w:p>
            <w:pPr>
              <w:widowControl/>
              <w:ind w:firstLine="3920" w:firstLineChars="1400"/>
              <w:jc w:val="left"/>
              <w:rPr>
                <w:rFonts w:hint="eastAsia" w:ascii="仿宋_GB2312" w:hAnsi="仿宋_GB2312" w:cs="仿宋_GB2312"/>
                <w:kern w:val="0"/>
                <w:sz w:val="28"/>
                <w:szCs w:val="28"/>
              </w:rPr>
            </w:pPr>
          </w:p>
          <w:p>
            <w:pPr>
              <w:widowControl/>
              <w:ind w:firstLine="3920" w:firstLineChars="1400"/>
              <w:jc w:val="left"/>
              <w:rPr>
                <w:rFonts w:hint="eastAsia" w:ascii="仿宋_GB2312" w:hAnsi="仿宋_GB2312" w:cs="仿宋_GB2312"/>
                <w:kern w:val="0"/>
                <w:sz w:val="28"/>
                <w:szCs w:val="28"/>
              </w:rPr>
            </w:pPr>
          </w:p>
          <w:p>
            <w:pPr>
              <w:widowControl/>
              <w:ind w:firstLine="3920" w:firstLineChars="1400"/>
              <w:jc w:val="left"/>
              <w:rPr>
                <w:rFonts w:hint="eastAsia" w:ascii="仿宋_GB2312" w:hAnsi="仿宋_GB2312" w:cs="仿宋_GB2312"/>
                <w:sz w:val="28"/>
                <w:szCs w:val="28"/>
              </w:rPr>
            </w:pPr>
            <w:r>
              <w:rPr>
                <w:rFonts w:hint="eastAsia" w:ascii="仿宋_GB2312" w:hAnsi="仿宋_GB2312" w:cs="仿宋_GB2312"/>
                <w:kern w:val="0"/>
                <w:sz w:val="28"/>
                <w:szCs w:val="28"/>
              </w:rPr>
              <w:t>设备申购负责人：</w:t>
            </w:r>
            <w:r>
              <w:rPr>
                <w:rFonts w:hint="eastAsia" w:ascii="仿宋_GB2312" w:hAnsi="仿宋_GB2312" w:cs="仿宋_GB2312"/>
                <w:color w:val="FF0000"/>
                <w:kern w:val="0"/>
                <w:sz w:val="28"/>
                <w:szCs w:val="28"/>
                <w:lang w:eastAsia="zh-CN"/>
              </w:rPr>
              <w:t>（</w:t>
            </w:r>
            <w:r>
              <w:rPr>
                <w:rFonts w:hint="eastAsia" w:ascii="仿宋_GB2312" w:hAnsi="仿宋_GB2312" w:cs="仿宋_GB2312"/>
                <w:color w:val="FF0000"/>
                <w:kern w:val="0"/>
                <w:sz w:val="28"/>
                <w:szCs w:val="28"/>
                <w:lang w:val="en-US" w:eastAsia="zh-CN"/>
              </w:rPr>
              <w:t>手签</w:t>
            </w:r>
            <w:r>
              <w:rPr>
                <w:rFonts w:hint="eastAsia" w:ascii="仿宋_GB2312" w:hAnsi="仿宋_GB2312" w:cs="仿宋_GB2312"/>
                <w:color w:val="FF0000"/>
                <w:kern w:val="0"/>
                <w:sz w:val="28"/>
                <w:szCs w:val="28"/>
                <w:lang w:eastAsia="zh-CN"/>
              </w:rPr>
              <w:t>）</w:t>
            </w:r>
            <w:r>
              <w:rPr>
                <w:rFonts w:hint="eastAsia" w:ascii="仿宋_GB2312" w:hAnsi="仿宋_GB2312" w:cs="仿宋_GB2312"/>
                <w:color w:val="FF0000"/>
                <w:kern w:val="0"/>
                <w:sz w:val="28"/>
                <w:szCs w:val="28"/>
              </w:rPr>
              <w:t xml:space="preserve"> </w:t>
            </w:r>
            <w:r>
              <w:rPr>
                <w:rFonts w:hint="eastAsia" w:ascii="仿宋_GB2312" w:hAnsi="仿宋_GB2312" w:cs="仿宋_GB2312"/>
                <w:kern w:val="0"/>
                <w:sz w:val="28"/>
                <w:szCs w:val="28"/>
              </w:rPr>
              <w:t xml:space="preserve">       </w:t>
            </w:r>
            <w:r>
              <w:rPr>
                <w:rFonts w:hint="eastAsia" w:ascii="仿宋_GB2312" w:hAnsi="仿宋_GB2312" w:cs="仿宋_GB2312"/>
                <w:sz w:val="28"/>
                <w:szCs w:val="28"/>
              </w:rPr>
              <w:t xml:space="preserve">           </w:t>
            </w:r>
          </w:p>
          <w:p>
            <w:pPr>
              <w:widowControl/>
              <w:ind w:firstLine="5880" w:firstLineChars="2100"/>
              <w:jc w:val="left"/>
              <w:rPr>
                <w:rFonts w:ascii="仿宋_GB2312" w:hAnsi="仿宋_GB2312" w:cs="仿宋_GB2312"/>
                <w:kern w:val="0"/>
                <w:sz w:val="28"/>
                <w:szCs w:val="28"/>
              </w:rPr>
            </w:pPr>
            <w:r>
              <w:rPr>
                <w:rFonts w:hint="eastAsia" w:ascii="仿宋_GB2312" w:hAnsi="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9065" w:type="dxa"/>
            <w:gridSpan w:val="14"/>
            <w:tcBorders>
              <w:left w:val="single" w:color="auto" w:sz="4" w:space="0"/>
              <w:bottom w:val="single" w:color="auto" w:sz="4" w:space="0"/>
              <w:right w:val="single" w:color="auto" w:sz="4" w:space="0"/>
            </w:tcBorders>
            <w:vAlign w:val="center"/>
          </w:tcPr>
          <w:p>
            <w:pPr>
              <w:rPr>
                <w:rFonts w:ascii="仿宋_GB2312" w:hAnsi="仿宋_GB2312" w:cs="仿宋_GB2312"/>
                <w:kern w:val="0"/>
                <w:sz w:val="28"/>
                <w:szCs w:val="28"/>
              </w:rPr>
            </w:pPr>
            <w:r>
              <w:rPr>
                <w:rFonts w:hint="eastAsia" w:ascii="仿宋_GB2312" w:hAnsi="仿宋_GB2312" w:cs="仿宋_GB2312"/>
                <w:kern w:val="0"/>
                <w:sz w:val="28"/>
                <w:szCs w:val="28"/>
              </w:rPr>
              <w:t>申购单位意见：</w:t>
            </w:r>
          </w:p>
          <w:p>
            <w:pPr>
              <w:ind w:firstLine="560" w:firstLineChars="200"/>
              <w:rPr>
                <w:rFonts w:hint="eastAsia" w:ascii="仿宋_GB2312" w:hAnsi="仿宋_GB2312" w:cs="仿宋_GB2312"/>
                <w:kern w:val="0"/>
                <w:sz w:val="28"/>
                <w:szCs w:val="28"/>
              </w:rPr>
            </w:pPr>
          </w:p>
          <w:p>
            <w:pPr>
              <w:ind w:firstLine="560" w:firstLineChars="200"/>
              <w:rPr>
                <w:rFonts w:ascii="仿宋_GB2312" w:hAnsi="仿宋_GB2312" w:cs="仿宋_GB2312"/>
                <w:kern w:val="0"/>
                <w:sz w:val="28"/>
                <w:szCs w:val="28"/>
              </w:rPr>
            </w:pPr>
            <w:r>
              <w:rPr>
                <w:rFonts w:hint="eastAsia" w:ascii="仿宋_GB2312" w:hAnsi="仿宋_GB2312" w:cs="仿宋_GB2312"/>
                <w:kern w:val="0"/>
                <w:sz w:val="28"/>
                <w:szCs w:val="28"/>
              </w:rPr>
              <w:t>经本单位核实，申购设备必要可行，配套条件齐备，同意申购。</w:t>
            </w:r>
          </w:p>
          <w:p>
            <w:pPr>
              <w:ind w:left="5253" w:hanging="4900" w:hangingChars="1750"/>
              <w:rPr>
                <w:rFonts w:ascii="仿宋_GB2312" w:hAnsi="仿宋_GB2312" w:cs="仿宋_GB2312"/>
                <w:sz w:val="28"/>
                <w:szCs w:val="28"/>
              </w:rPr>
            </w:pPr>
          </w:p>
          <w:p>
            <w:pPr>
              <w:ind w:left="5340" w:leftChars="1100" w:hanging="1820" w:hangingChars="650"/>
              <w:rPr>
                <w:rFonts w:hint="eastAsia" w:ascii="仿宋_GB2312" w:hAnsi="仿宋_GB2312" w:cs="仿宋_GB2312"/>
                <w:sz w:val="28"/>
                <w:szCs w:val="28"/>
              </w:rPr>
            </w:pPr>
            <w:r>
              <w:rPr>
                <w:rFonts w:hint="eastAsia" w:ascii="仿宋_GB2312" w:hAnsi="仿宋_GB2312" w:cs="仿宋_GB2312"/>
                <w:sz w:val="28"/>
                <w:szCs w:val="28"/>
              </w:rPr>
              <w:t>负责人签字：</w:t>
            </w:r>
            <w:r>
              <w:rPr>
                <w:rFonts w:hint="eastAsia" w:ascii="仿宋_GB2312" w:hAnsi="仿宋_GB2312" w:cs="仿宋_GB2312"/>
                <w:color w:val="FF0000"/>
                <w:sz w:val="28"/>
                <w:szCs w:val="28"/>
                <w:highlight w:val="none"/>
              </w:rPr>
              <w:t>（学院需院长</w:t>
            </w:r>
            <w:r>
              <w:rPr>
                <w:rFonts w:hint="eastAsia" w:ascii="仿宋_GB2312" w:hAnsi="仿宋_GB2312" w:cs="仿宋_GB2312"/>
                <w:color w:val="FF0000"/>
                <w:sz w:val="28"/>
                <w:szCs w:val="28"/>
                <w:highlight w:val="none"/>
                <w:lang w:eastAsia="zh-CN"/>
              </w:rPr>
              <w:t>、</w:t>
            </w:r>
            <w:r>
              <w:rPr>
                <w:rFonts w:hint="eastAsia" w:ascii="仿宋_GB2312" w:hAnsi="仿宋_GB2312" w:cs="仿宋_GB2312"/>
                <w:color w:val="FF0000"/>
                <w:sz w:val="28"/>
                <w:szCs w:val="28"/>
                <w:highlight w:val="none"/>
              </w:rPr>
              <w:t>书记会签）</w:t>
            </w:r>
            <w:r>
              <w:rPr>
                <w:rFonts w:hint="eastAsia" w:ascii="仿宋_GB2312" w:hAnsi="仿宋_GB2312" w:cs="仿宋_GB2312"/>
                <w:sz w:val="28"/>
                <w:szCs w:val="28"/>
              </w:rPr>
              <w:t xml:space="preserve">               </w:t>
            </w:r>
          </w:p>
          <w:p>
            <w:pPr>
              <w:ind w:firstLine="3500" w:firstLineChars="1250"/>
              <w:rPr>
                <w:rFonts w:ascii="仿宋_GB2312" w:hAnsi="仿宋_GB2312" w:cs="仿宋_GB2312"/>
                <w:sz w:val="28"/>
                <w:szCs w:val="28"/>
              </w:rPr>
            </w:pPr>
            <w:r>
              <w:rPr>
                <w:rFonts w:hint="eastAsia" w:ascii="仿宋_GB2312" w:hAnsi="仿宋_GB2312" w:cs="仿宋_GB2312"/>
                <w:sz w:val="28"/>
                <w:szCs w:val="28"/>
              </w:rPr>
              <w:t>单位公章</w:t>
            </w:r>
          </w:p>
          <w:p>
            <w:pPr>
              <w:ind w:left="5298" w:leftChars="212" w:hanging="4620" w:hangingChars="1650"/>
              <w:rPr>
                <w:rFonts w:ascii="仿宋_GB2312" w:hAnsi="仿宋_GB2312" w:cs="仿宋_GB2312"/>
                <w:sz w:val="24"/>
                <w:szCs w:val="24"/>
              </w:rPr>
            </w:pPr>
            <w:r>
              <w:rPr>
                <w:rFonts w:hint="eastAsia" w:ascii="仿宋_GB2312" w:hAnsi="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803" w:type="dxa"/>
            <w:gridSpan w:val="2"/>
            <w:vMerge w:val="restart"/>
            <w:tcBorders>
              <w:top w:val="single" w:color="auto" w:sz="4" w:space="0"/>
              <w:left w:val="single" w:color="auto" w:sz="4" w:space="0"/>
              <w:right w:val="single" w:color="auto" w:sz="4" w:space="0"/>
            </w:tcBorders>
            <w:vAlign w:val="center"/>
          </w:tcPr>
          <w:p>
            <w:pPr>
              <w:widowControl/>
              <w:jc w:val="center"/>
              <w:rPr>
                <w:rFonts w:ascii="仿宋_GB2312" w:hAnsi="仿宋_GB2312" w:cs="仿宋_GB2312"/>
                <w:kern w:val="0"/>
                <w:sz w:val="28"/>
                <w:szCs w:val="28"/>
              </w:rPr>
            </w:pPr>
            <w:r>
              <w:rPr>
                <w:rFonts w:hint="eastAsia" w:ascii="仿宋_GB2312" w:hAnsi="仿宋_GB2312" w:cs="仿宋_GB2312"/>
                <w:kern w:val="0"/>
                <w:sz w:val="28"/>
                <w:szCs w:val="28"/>
              </w:rPr>
              <w:t>论证意见</w:t>
            </w:r>
          </w:p>
        </w:tc>
        <w:tc>
          <w:tcPr>
            <w:tcW w:w="8262"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28"/>
                <w:szCs w:val="28"/>
                <w:lang w:val="en-US" w:eastAsia="zh-CN"/>
              </w:rPr>
            </w:pPr>
            <w:r>
              <w:rPr>
                <w:rFonts w:hint="eastAsia" w:ascii="仿宋_GB2312" w:hAnsi="仿宋_GB2312" w:cs="仿宋_GB2312"/>
                <w:kern w:val="0"/>
                <w:sz w:val="28"/>
                <w:szCs w:val="28"/>
              </w:rPr>
              <w:t>同意采购</w:t>
            </w:r>
            <w:r>
              <w:rPr>
                <w:rFonts w:hint="eastAsia" w:ascii="仿宋_GB2312" w:hAnsi="仿宋_GB2312" w:cs="仿宋_GB2312"/>
                <w:sz w:val="24"/>
                <w:szCs w:val="24"/>
              </w:rPr>
              <w:sym w:font="Wingdings 2" w:char="00A3"/>
            </w:r>
            <w:r>
              <w:rPr>
                <w:rFonts w:ascii="仿宋_GB2312" w:hAnsi="仿宋_GB2312" w:cs="仿宋_GB2312"/>
                <w:kern w:val="0"/>
                <w:sz w:val="28"/>
                <w:szCs w:val="28"/>
              </w:rPr>
              <w:t xml:space="preserve">  </w:t>
            </w:r>
            <w:r>
              <w:rPr>
                <w:rFonts w:hint="eastAsia" w:ascii="仿宋_GB2312" w:hAnsi="仿宋_GB2312" w:cs="仿宋_GB2312"/>
                <w:kern w:val="0"/>
                <w:sz w:val="28"/>
                <w:szCs w:val="28"/>
              </w:rPr>
              <w:t xml:space="preserve"> </w:t>
            </w:r>
            <w:r>
              <w:rPr>
                <w:rFonts w:ascii="仿宋_GB2312" w:hAnsi="仿宋_GB2312" w:cs="仿宋_GB2312"/>
                <w:kern w:val="0"/>
                <w:sz w:val="28"/>
                <w:szCs w:val="28"/>
              </w:rPr>
              <w:t xml:space="preserve"> </w:t>
            </w:r>
            <w:r>
              <w:rPr>
                <w:rFonts w:hint="eastAsia" w:ascii="仿宋_GB2312" w:hAnsi="仿宋_GB2312" w:cs="仿宋_GB2312"/>
                <w:kern w:val="0"/>
                <w:sz w:val="28"/>
                <w:szCs w:val="28"/>
              </w:rPr>
              <w:t>不同意采购</w:t>
            </w:r>
            <w:r>
              <w:rPr>
                <w:rFonts w:hint="eastAsia" w:ascii="仿宋_GB2312" w:hAnsi="仿宋_GB2312" w:cs="仿宋_GB2312"/>
                <w:sz w:val="24"/>
                <w:szCs w:val="24"/>
              </w:rPr>
              <w:t>□</w:t>
            </w:r>
            <w:r>
              <w:rPr>
                <w:rFonts w:hint="eastAsia" w:ascii="仿宋_GB2312" w:hAnsi="仿宋_GB2312" w:cs="仿宋_GB231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2" w:hRule="atLeast"/>
        </w:trPr>
        <w:tc>
          <w:tcPr>
            <w:tcW w:w="803" w:type="dxa"/>
            <w:gridSpan w:val="2"/>
            <w:vMerge w:val="continue"/>
            <w:tcBorders>
              <w:left w:val="single" w:color="auto" w:sz="4" w:space="0"/>
              <w:bottom w:val="single" w:color="auto" w:sz="4" w:space="0"/>
              <w:right w:val="single" w:color="auto" w:sz="4" w:space="0"/>
            </w:tcBorders>
          </w:tcPr>
          <w:p>
            <w:pPr>
              <w:widowControl/>
              <w:spacing w:line="360" w:lineRule="auto"/>
              <w:jc w:val="left"/>
              <w:rPr>
                <w:rFonts w:ascii="仿宋_GB2312" w:hAnsi="仿宋_GB2312" w:cs="仿宋_GB2312"/>
                <w:kern w:val="0"/>
                <w:sz w:val="28"/>
                <w:szCs w:val="28"/>
              </w:rPr>
            </w:pPr>
          </w:p>
        </w:tc>
        <w:tc>
          <w:tcPr>
            <w:tcW w:w="8262" w:type="dxa"/>
            <w:gridSpan w:val="12"/>
            <w:tcBorders>
              <w:bottom w:val="single" w:color="auto" w:sz="4" w:space="0"/>
            </w:tcBorders>
          </w:tcPr>
          <w:p>
            <w:pPr>
              <w:widowControl/>
              <w:jc w:val="left"/>
              <w:rPr>
                <w:rFonts w:ascii="仿宋_GB2312" w:hAnsi="仿宋_GB2312" w:cs="仿宋_GB2312"/>
                <w:kern w:val="0"/>
                <w:sz w:val="28"/>
                <w:szCs w:val="28"/>
              </w:rPr>
            </w:pPr>
            <w:r>
              <w:rPr>
                <w:rFonts w:hint="eastAsia" w:ascii="仿宋_GB2312" w:hAnsi="仿宋_GB2312" w:cs="仿宋_GB2312"/>
                <w:kern w:val="0"/>
                <w:sz w:val="28"/>
                <w:szCs w:val="28"/>
              </w:rPr>
              <w:t>论证小组组长：</w:t>
            </w:r>
          </w:p>
          <w:p>
            <w:pPr>
              <w:widowControl/>
              <w:spacing w:line="280" w:lineRule="exact"/>
              <w:jc w:val="left"/>
              <w:rPr>
                <w:rFonts w:ascii="仿宋_GB2312" w:hAnsi="仿宋_GB2312" w:cs="仿宋_GB2312"/>
                <w:kern w:val="0"/>
                <w:sz w:val="28"/>
                <w:szCs w:val="28"/>
              </w:rPr>
            </w:pPr>
          </w:p>
          <w:p>
            <w:pPr>
              <w:widowControl/>
              <w:jc w:val="left"/>
              <w:rPr>
                <w:rFonts w:ascii="仿宋_GB2312" w:hAnsi="仿宋_GB2312" w:cs="仿宋_GB2312"/>
                <w:kern w:val="0"/>
                <w:sz w:val="28"/>
                <w:szCs w:val="28"/>
              </w:rPr>
            </w:pPr>
          </w:p>
          <w:p>
            <w:pPr>
              <w:widowControl/>
              <w:jc w:val="left"/>
              <w:rPr>
                <w:rFonts w:ascii="仿宋_GB2312" w:hAnsi="仿宋_GB2312" w:cs="仿宋_GB2312"/>
                <w:kern w:val="0"/>
                <w:sz w:val="28"/>
                <w:szCs w:val="28"/>
              </w:rPr>
            </w:pPr>
            <w:r>
              <w:rPr>
                <w:rFonts w:hint="eastAsia" w:ascii="仿宋_GB2312" w:hAnsi="仿宋_GB2312" w:cs="仿宋_GB2312"/>
                <w:kern w:val="0"/>
                <w:sz w:val="28"/>
                <w:szCs w:val="28"/>
              </w:rPr>
              <w:t>参加论证会人员：</w:t>
            </w:r>
          </w:p>
          <w:p>
            <w:pPr>
              <w:widowControl/>
              <w:jc w:val="left"/>
              <w:rPr>
                <w:rFonts w:hint="eastAsia" w:ascii="仿宋_GB2312" w:hAnsi="仿宋_GB2312" w:cs="仿宋_GB2312"/>
                <w:kern w:val="0"/>
                <w:sz w:val="28"/>
                <w:szCs w:val="28"/>
              </w:rPr>
            </w:pPr>
          </w:p>
          <w:p>
            <w:pPr>
              <w:widowControl/>
              <w:jc w:val="left"/>
              <w:rPr>
                <w:rFonts w:ascii="仿宋_GB2312" w:hAnsi="仿宋_GB2312" w:cs="仿宋_GB2312"/>
                <w:kern w:val="0"/>
                <w:sz w:val="28"/>
                <w:szCs w:val="28"/>
              </w:rPr>
            </w:pPr>
          </w:p>
          <w:p>
            <w:pPr>
              <w:widowControl/>
              <w:jc w:val="left"/>
              <w:rPr>
                <w:rFonts w:ascii="仿宋_GB2312" w:hAnsi="仿宋_GB2312" w:cs="仿宋_GB2312"/>
                <w:kern w:val="0"/>
                <w:sz w:val="28"/>
                <w:szCs w:val="28"/>
              </w:rPr>
            </w:pPr>
          </w:p>
          <w:p>
            <w:pPr>
              <w:widowControl/>
              <w:jc w:val="left"/>
              <w:rPr>
                <w:rFonts w:ascii="仿宋_GB2312" w:hAnsi="仿宋_GB2312" w:cs="仿宋_GB2312"/>
                <w:kern w:val="0"/>
                <w:sz w:val="28"/>
                <w:szCs w:val="28"/>
              </w:rPr>
            </w:pPr>
          </w:p>
          <w:p>
            <w:pPr>
              <w:widowControl/>
              <w:jc w:val="left"/>
              <w:rPr>
                <w:rFonts w:hint="eastAsia" w:ascii="仿宋_GB2312" w:hAnsi="仿宋_GB2312" w:cs="仿宋_GB2312"/>
                <w:kern w:val="0"/>
                <w:sz w:val="28"/>
                <w:szCs w:val="28"/>
              </w:rPr>
            </w:pPr>
            <w:r>
              <w:rPr>
                <w:rFonts w:hint="eastAsia" w:ascii="仿宋_GB2312" w:hAnsi="仿宋_GB2312" w:cs="仿宋_GB2312"/>
                <w:kern w:val="0"/>
                <w:sz w:val="28"/>
                <w:szCs w:val="28"/>
              </w:rPr>
              <w:t xml:space="preserve">                                  </w:t>
            </w:r>
          </w:p>
          <w:p>
            <w:pPr>
              <w:widowControl/>
              <w:ind w:firstLine="4480" w:firstLineChars="1600"/>
              <w:jc w:val="left"/>
              <w:rPr>
                <w:rFonts w:ascii="仿宋_GB2312" w:hAnsi="仿宋_GB2312" w:cs="仿宋_GB2312"/>
                <w:kern w:val="0"/>
                <w:sz w:val="28"/>
                <w:szCs w:val="28"/>
              </w:rPr>
            </w:pPr>
            <w:r>
              <w:rPr>
                <w:rFonts w:hint="eastAsia" w:ascii="仿宋_GB2312" w:hAnsi="仿宋_GB2312" w:cs="仿宋_GB2312"/>
                <w:kern w:val="0"/>
                <w:sz w:val="28"/>
                <w:szCs w:val="28"/>
              </w:rPr>
              <w:t xml:space="preserve">         </w:t>
            </w:r>
            <w:r>
              <w:rPr>
                <w:rFonts w:hint="eastAsia" w:ascii="仿宋_GB2312" w:hAnsi="仿宋_GB2312" w:cs="仿宋_GB2312"/>
                <w:sz w:val="28"/>
                <w:szCs w:val="28"/>
              </w:rPr>
              <w:t>年   月   日</w:t>
            </w:r>
          </w:p>
        </w:tc>
      </w:tr>
    </w:tbl>
    <w:p>
      <w:pPr>
        <w:spacing w:line="20" w:lineRule="exact"/>
      </w:pPr>
    </w:p>
    <w:p>
      <w:pPr>
        <w:bidi w:val="0"/>
        <w:rPr>
          <w:rFonts w:ascii="Times New Roman" w:hAnsi="Times New Roman" w:eastAsia="仿宋_GB2312" w:cs="Times New Roman"/>
          <w:kern w:val="2"/>
          <w:sz w:val="32"/>
          <w:szCs w:val="22"/>
          <w:lang w:val="en-US" w:eastAsia="zh-CN" w:bidi="ar-SA"/>
        </w:rPr>
      </w:pPr>
    </w:p>
    <w:p>
      <w:pPr>
        <w:tabs>
          <w:tab w:val="left" w:pos="609"/>
        </w:tabs>
        <w:bidi w:val="0"/>
        <w:jc w:val="left"/>
        <w:rPr>
          <w:rFonts w:hint="eastAsia"/>
          <w:lang w:val="en-US" w:eastAsia="zh-CN"/>
        </w:rPr>
      </w:pPr>
      <w:r>
        <w:rPr>
          <w:rFonts w:hint="eastAsia"/>
          <w:lang w:val="en-US" w:eastAsia="zh-CN"/>
        </w:rPr>
        <w:tab/>
      </w:r>
    </w:p>
    <w:p>
      <w:pPr>
        <w:spacing w:line="440" w:lineRule="exact"/>
        <w:jc w:val="left"/>
        <w:rPr>
          <w:rFonts w:hint="eastAsia" w:ascii="方正小标宋简体" w:hAnsi="黑体" w:eastAsia="方正小标宋简体"/>
          <w:sz w:val="32"/>
          <w:szCs w:val="32"/>
          <w:lang w:val="en-US" w:eastAsia="zh-CN"/>
        </w:rPr>
      </w:pPr>
      <w:r>
        <w:rPr>
          <w:rFonts w:hint="eastAsia" w:ascii="方正小标宋简体" w:hAnsi="黑体" w:eastAsia="方正小标宋简体"/>
          <w:sz w:val="32"/>
          <w:szCs w:val="32"/>
          <w:lang w:val="en-US" w:eastAsia="zh-CN"/>
        </w:rPr>
        <w:t>附件</w:t>
      </w:r>
    </w:p>
    <w:p>
      <w:pPr>
        <w:spacing w:line="440" w:lineRule="exact"/>
        <w:jc w:val="center"/>
        <w:rPr>
          <w:rFonts w:ascii="方正小标宋简体" w:hAnsi="黑体" w:eastAsia="方正小标宋简体"/>
          <w:sz w:val="32"/>
          <w:szCs w:val="32"/>
        </w:rPr>
      </w:pPr>
      <w:r>
        <w:rPr>
          <w:rFonts w:hint="eastAsia" w:ascii="方正小标宋简体" w:hAnsi="黑体" w:eastAsia="方正小标宋简体"/>
          <w:sz w:val="32"/>
          <w:szCs w:val="32"/>
        </w:rPr>
        <w:t>滨州医学院</w:t>
      </w:r>
      <w:r>
        <w:rPr>
          <w:rFonts w:hint="eastAsia" w:ascii="方正小标宋简体" w:hAnsi="黑体" w:eastAsia="方正小标宋简体"/>
          <w:sz w:val="32"/>
          <w:szCs w:val="32"/>
          <w:lang w:val="en-US" w:eastAsia="zh-CN"/>
        </w:rPr>
        <w:t>大型仪器购置</w:t>
      </w:r>
      <w:r>
        <w:rPr>
          <w:rFonts w:hint="eastAsia" w:ascii="方正小标宋简体" w:hAnsi="黑体" w:eastAsia="方正小标宋简体"/>
          <w:sz w:val="32"/>
          <w:szCs w:val="32"/>
        </w:rPr>
        <w:t>参数细化表</w:t>
      </w:r>
    </w:p>
    <w:p>
      <w:pPr>
        <w:spacing w:line="440" w:lineRule="exact"/>
        <w:jc w:val="center"/>
        <w:rPr>
          <w:rFonts w:hint="default" w:ascii="方正小标宋简体" w:hAnsi="黑体" w:eastAsia="方正小标宋简体"/>
          <w:sz w:val="32"/>
          <w:szCs w:val="32"/>
          <w:u w:val="single"/>
          <w:lang w:val="en-US" w:eastAsia="zh-CN"/>
        </w:rPr>
      </w:pPr>
    </w:p>
    <w:tbl>
      <w:tblPr>
        <w:tblStyle w:val="6"/>
        <w:tblW w:w="10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395"/>
        <w:gridCol w:w="688"/>
        <w:gridCol w:w="936"/>
        <w:gridCol w:w="1261"/>
        <w:gridCol w:w="5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1" w:type="dxa"/>
            <w:vAlign w:val="center"/>
          </w:tcPr>
          <w:p>
            <w:pPr>
              <w:spacing w:line="440" w:lineRule="exact"/>
              <w:jc w:val="center"/>
              <w:rPr>
                <w:rFonts w:ascii="黑体" w:hAnsi="黑体" w:eastAsia="黑体"/>
                <w:bCs/>
                <w:sz w:val="24"/>
                <w:szCs w:val="24"/>
              </w:rPr>
            </w:pPr>
            <w:r>
              <w:rPr>
                <w:rFonts w:hint="eastAsia" w:ascii="黑体" w:hAnsi="黑体" w:eastAsia="黑体" w:cs="仿宋"/>
                <w:bCs/>
                <w:sz w:val="24"/>
                <w:szCs w:val="24"/>
              </w:rPr>
              <w:t>序号</w:t>
            </w:r>
          </w:p>
        </w:tc>
        <w:tc>
          <w:tcPr>
            <w:tcW w:w="1395" w:type="dxa"/>
            <w:vAlign w:val="center"/>
          </w:tcPr>
          <w:p>
            <w:pPr>
              <w:spacing w:line="440" w:lineRule="exact"/>
              <w:jc w:val="center"/>
              <w:rPr>
                <w:rFonts w:ascii="黑体" w:hAnsi="黑体" w:eastAsia="黑体"/>
                <w:bCs/>
                <w:sz w:val="24"/>
                <w:szCs w:val="24"/>
              </w:rPr>
            </w:pPr>
            <w:r>
              <w:rPr>
                <w:rFonts w:hint="eastAsia" w:ascii="黑体" w:hAnsi="黑体" w:eastAsia="黑体" w:cs="仿宋"/>
                <w:bCs/>
                <w:sz w:val="24"/>
                <w:szCs w:val="24"/>
              </w:rPr>
              <w:t>设备名称</w:t>
            </w:r>
          </w:p>
        </w:tc>
        <w:tc>
          <w:tcPr>
            <w:tcW w:w="688" w:type="dxa"/>
            <w:vAlign w:val="center"/>
          </w:tcPr>
          <w:p>
            <w:pPr>
              <w:spacing w:line="440" w:lineRule="exact"/>
              <w:jc w:val="center"/>
              <w:rPr>
                <w:rFonts w:ascii="黑体" w:hAnsi="黑体" w:eastAsia="黑体"/>
                <w:bCs/>
                <w:sz w:val="24"/>
                <w:szCs w:val="24"/>
              </w:rPr>
            </w:pPr>
            <w:r>
              <w:rPr>
                <w:rFonts w:hint="eastAsia" w:ascii="黑体" w:hAnsi="黑体" w:eastAsia="黑体" w:cs="仿宋"/>
                <w:bCs/>
                <w:sz w:val="24"/>
                <w:szCs w:val="24"/>
              </w:rPr>
              <w:t>数量</w:t>
            </w:r>
          </w:p>
        </w:tc>
        <w:tc>
          <w:tcPr>
            <w:tcW w:w="936" w:type="dxa"/>
            <w:vAlign w:val="center"/>
          </w:tcPr>
          <w:p>
            <w:pPr>
              <w:spacing w:line="440" w:lineRule="exact"/>
              <w:jc w:val="center"/>
              <w:rPr>
                <w:rFonts w:ascii="黑体" w:hAnsi="黑体" w:eastAsia="黑体"/>
                <w:bCs/>
                <w:sz w:val="24"/>
                <w:szCs w:val="24"/>
              </w:rPr>
            </w:pPr>
            <w:r>
              <w:rPr>
                <w:rFonts w:hint="eastAsia" w:ascii="黑体" w:hAnsi="黑体" w:eastAsia="黑体"/>
                <w:bCs/>
                <w:color w:val="000000" w:themeColor="text1"/>
                <w:sz w:val="24"/>
                <w:szCs w:val="24"/>
              </w:rPr>
              <w:t>预算</w:t>
            </w:r>
            <w:r>
              <w:rPr>
                <w:rFonts w:hint="eastAsia" w:ascii="黑体" w:hAnsi="黑体" w:eastAsia="黑体"/>
                <w:bCs/>
                <w:color w:val="000000" w:themeColor="text1"/>
                <w:sz w:val="24"/>
                <w:szCs w:val="24"/>
                <w:lang w:eastAsia="zh-CN"/>
              </w:rPr>
              <w:t>金额</w:t>
            </w:r>
          </w:p>
        </w:tc>
        <w:tc>
          <w:tcPr>
            <w:tcW w:w="1261" w:type="dxa"/>
            <w:vAlign w:val="center"/>
          </w:tcPr>
          <w:p>
            <w:pPr>
              <w:spacing w:line="440" w:lineRule="exact"/>
              <w:jc w:val="center"/>
              <w:rPr>
                <w:rFonts w:hint="eastAsia" w:ascii="黑体" w:hAnsi="黑体" w:eastAsia="黑体"/>
                <w:bCs/>
                <w:color w:val="000000" w:themeColor="text1"/>
                <w:sz w:val="24"/>
                <w:szCs w:val="24"/>
                <w:lang w:val="en-US" w:eastAsia="zh-CN"/>
              </w:rPr>
            </w:pPr>
            <w:r>
              <w:rPr>
                <w:rFonts w:hint="eastAsia" w:ascii="黑体" w:hAnsi="黑体" w:eastAsia="黑体"/>
                <w:bCs/>
                <w:color w:val="000000" w:themeColor="text1"/>
                <w:sz w:val="24"/>
                <w:szCs w:val="24"/>
              </w:rPr>
              <w:t>品牌</w:t>
            </w:r>
            <w:r>
              <w:rPr>
                <w:rFonts w:hint="eastAsia" w:ascii="黑体" w:hAnsi="黑体" w:eastAsia="黑体"/>
                <w:bCs/>
                <w:color w:val="000000" w:themeColor="text1"/>
                <w:sz w:val="24"/>
                <w:szCs w:val="24"/>
                <w:lang w:val="en-US" w:eastAsia="zh-CN"/>
              </w:rPr>
              <w:t>及</w:t>
            </w:r>
          </w:p>
          <w:p>
            <w:pPr>
              <w:spacing w:line="440" w:lineRule="exact"/>
              <w:jc w:val="center"/>
              <w:rPr>
                <w:rFonts w:hint="default" w:ascii="黑体" w:hAnsi="黑体" w:eastAsia="黑体"/>
                <w:bCs/>
                <w:sz w:val="24"/>
                <w:szCs w:val="24"/>
                <w:lang w:val="en-US" w:eastAsia="zh-CN"/>
              </w:rPr>
            </w:pPr>
            <w:r>
              <w:rPr>
                <w:rFonts w:hint="eastAsia" w:ascii="黑体" w:hAnsi="黑体" w:eastAsia="黑体"/>
                <w:bCs/>
                <w:color w:val="000000" w:themeColor="text1"/>
                <w:sz w:val="24"/>
                <w:szCs w:val="24"/>
                <w:lang w:val="en-US" w:eastAsia="zh-CN"/>
              </w:rPr>
              <w:t>型号</w:t>
            </w:r>
          </w:p>
        </w:tc>
        <w:tc>
          <w:tcPr>
            <w:tcW w:w="5363" w:type="dxa"/>
            <w:vAlign w:val="center"/>
          </w:tcPr>
          <w:p>
            <w:pPr>
              <w:spacing w:line="440" w:lineRule="exact"/>
              <w:jc w:val="center"/>
              <w:rPr>
                <w:rFonts w:ascii="黑体" w:hAnsi="黑体" w:eastAsia="黑体"/>
                <w:bCs/>
                <w:sz w:val="24"/>
                <w:szCs w:val="24"/>
              </w:rPr>
            </w:pPr>
            <w:r>
              <w:rPr>
                <w:rFonts w:hint="eastAsia" w:ascii="黑体" w:hAnsi="黑体" w:eastAsia="黑体" w:cs="仿宋"/>
                <w:bCs/>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771" w:type="dxa"/>
            <w:vAlign w:val="center"/>
          </w:tcPr>
          <w:p>
            <w:pPr>
              <w:widowControl/>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w:t>
            </w:r>
          </w:p>
        </w:tc>
        <w:tc>
          <w:tcPr>
            <w:tcW w:w="1395" w:type="dxa"/>
            <w:vAlign w:val="center"/>
          </w:tcPr>
          <w:p>
            <w:pPr>
              <w:widowControl/>
              <w:jc w:val="left"/>
              <w:textAlignment w:val="center"/>
              <w:rPr>
                <w:rFonts w:hint="default" w:ascii="仿宋" w:hAnsi="仿宋" w:eastAsia="仿宋" w:cs="仿宋"/>
                <w:b w:val="0"/>
                <w:bCs w:val="0"/>
                <w:kern w:val="2"/>
                <w:sz w:val="21"/>
                <w:szCs w:val="21"/>
                <w:lang w:val="en-US" w:eastAsia="zh-CN" w:bidi="ar-SA"/>
              </w:rPr>
            </w:pPr>
          </w:p>
        </w:tc>
        <w:tc>
          <w:tcPr>
            <w:tcW w:w="688" w:type="dxa"/>
            <w:vAlign w:val="center"/>
          </w:tcPr>
          <w:p>
            <w:pPr>
              <w:widowControl/>
              <w:jc w:val="left"/>
              <w:textAlignment w:val="center"/>
              <w:rPr>
                <w:rFonts w:hint="default" w:ascii="仿宋" w:hAnsi="仿宋" w:eastAsia="仿宋" w:cs="仿宋"/>
                <w:b w:val="0"/>
                <w:bCs w:val="0"/>
                <w:kern w:val="2"/>
                <w:sz w:val="21"/>
                <w:szCs w:val="21"/>
                <w:lang w:val="en-US" w:eastAsia="zh-CN" w:bidi="ar-SA"/>
              </w:rPr>
            </w:pPr>
          </w:p>
        </w:tc>
        <w:tc>
          <w:tcPr>
            <w:tcW w:w="936" w:type="dxa"/>
            <w:vAlign w:val="center"/>
          </w:tcPr>
          <w:p>
            <w:pPr>
              <w:widowControl/>
              <w:jc w:val="left"/>
              <w:textAlignment w:val="center"/>
              <w:rPr>
                <w:rFonts w:hint="default" w:ascii="仿宋" w:hAnsi="仿宋" w:eastAsia="仿宋" w:cs="仿宋"/>
                <w:b w:val="0"/>
                <w:bCs w:val="0"/>
                <w:kern w:val="2"/>
                <w:sz w:val="21"/>
                <w:szCs w:val="21"/>
                <w:lang w:val="en-US" w:eastAsia="zh-CN" w:bidi="ar-SA"/>
              </w:rPr>
            </w:pPr>
          </w:p>
        </w:tc>
        <w:tc>
          <w:tcPr>
            <w:tcW w:w="1261" w:type="dxa"/>
            <w:vAlign w:val="center"/>
          </w:tcPr>
          <w:p>
            <w:pPr>
              <w:pStyle w:val="2"/>
              <w:ind w:left="0" w:leftChars="0" w:firstLine="0" w:firstLineChars="0"/>
              <w:jc w:val="left"/>
              <w:rPr>
                <w:rFonts w:hint="default" w:ascii="仿宋" w:hAnsi="仿宋" w:eastAsia="仿宋" w:cs="仿宋"/>
                <w:b w:val="0"/>
                <w:bCs w:val="0"/>
                <w:color w:val="FF0000"/>
                <w:kern w:val="2"/>
                <w:sz w:val="21"/>
                <w:szCs w:val="21"/>
                <w:highlight w:val="none"/>
                <w:lang w:val="en-US" w:eastAsia="zh-CN" w:bidi="ar-SA"/>
              </w:rPr>
            </w:pPr>
            <w:r>
              <w:rPr>
                <w:rFonts w:hint="eastAsia" w:ascii="仿宋" w:hAnsi="仿宋" w:eastAsia="仿宋" w:cs="仿宋"/>
                <w:b w:val="0"/>
                <w:bCs w:val="0"/>
                <w:color w:val="FF0000"/>
                <w:kern w:val="2"/>
                <w:sz w:val="21"/>
                <w:szCs w:val="21"/>
                <w:highlight w:val="none"/>
                <w:lang w:val="en-US" w:eastAsia="zh-CN" w:bidi="ar-SA"/>
              </w:rPr>
              <w:t>品牌1</w:t>
            </w:r>
          </w:p>
        </w:tc>
        <w:tc>
          <w:tcPr>
            <w:tcW w:w="5363" w:type="dxa"/>
            <w:vAlign w:val="center"/>
          </w:tcPr>
          <w:p>
            <w:pPr>
              <w:widowControl/>
              <w:jc w:val="left"/>
              <w:textAlignment w:val="center"/>
              <w:rPr>
                <w:rFonts w:hint="default" w:ascii="仿宋" w:hAnsi="仿宋" w:eastAsia="仿宋" w:cs="仿宋"/>
                <w:b w:val="0"/>
                <w:bCs w:val="0"/>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771" w:type="dxa"/>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395" w:type="dxa"/>
            <w:vAlign w:val="center"/>
          </w:tcPr>
          <w:p>
            <w:pPr>
              <w:widowControl/>
              <w:jc w:val="left"/>
              <w:textAlignment w:val="center"/>
              <w:rPr>
                <w:rFonts w:hint="default" w:ascii="仿宋" w:hAnsi="仿宋" w:eastAsia="仿宋" w:cs="仿宋"/>
                <w:b w:val="0"/>
                <w:bCs w:val="0"/>
                <w:kern w:val="2"/>
                <w:sz w:val="21"/>
                <w:szCs w:val="21"/>
                <w:lang w:val="en-US" w:eastAsia="zh-CN" w:bidi="ar-SA"/>
              </w:rPr>
            </w:pPr>
          </w:p>
        </w:tc>
        <w:tc>
          <w:tcPr>
            <w:tcW w:w="688" w:type="dxa"/>
            <w:vAlign w:val="center"/>
          </w:tcPr>
          <w:p>
            <w:pPr>
              <w:widowControl/>
              <w:jc w:val="left"/>
              <w:textAlignment w:val="center"/>
              <w:rPr>
                <w:rFonts w:hint="default" w:ascii="仿宋" w:hAnsi="仿宋" w:eastAsia="仿宋" w:cs="仿宋"/>
                <w:b w:val="0"/>
                <w:bCs w:val="0"/>
                <w:kern w:val="2"/>
                <w:sz w:val="21"/>
                <w:szCs w:val="21"/>
                <w:lang w:val="en-US" w:eastAsia="zh-CN" w:bidi="ar-SA"/>
              </w:rPr>
            </w:pPr>
          </w:p>
        </w:tc>
        <w:tc>
          <w:tcPr>
            <w:tcW w:w="936" w:type="dxa"/>
            <w:vAlign w:val="center"/>
          </w:tcPr>
          <w:p>
            <w:pPr>
              <w:widowControl/>
              <w:jc w:val="left"/>
              <w:textAlignment w:val="center"/>
              <w:rPr>
                <w:rFonts w:hint="default" w:ascii="仿宋" w:hAnsi="仿宋" w:eastAsia="仿宋" w:cs="仿宋"/>
                <w:b w:val="0"/>
                <w:bCs w:val="0"/>
                <w:kern w:val="2"/>
                <w:sz w:val="21"/>
                <w:szCs w:val="21"/>
                <w:lang w:val="en-US" w:eastAsia="zh-CN" w:bidi="ar-SA"/>
              </w:rPr>
            </w:pPr>
          </w:p>
        </w:tc>
        <w:tc>
          <w:tcPr>
            <w:tcW w:w="1261" w:type="dxa"/>
            <w:vAlign w:val="center"/>
          </w:tcPr>
          <w:p>
            <w:pPr>
              <w:pStyle w:val="2"/>
              <w:ind w:left="0" w:leftChars="0" w:firstLine="0" w:firstLineChars="0"/>
              <w:jc w:val="left"/>
              <w:rPr>
                <w:rFonts w:hint="default" w:ascii="仿宋" w:hAnsi="仿宋" w:eastAsia="仿宋" w:cs="仿宋"/>
                <w:b w:val="0"/>
                <w:bCs w:val="0"/>
                <w:color w:val="FF0000"/>
                <w:kern w:val="2"/>
                <w:sz w:val="21"/>
                <w:szCs w:val="21"/>
                <w:highlight w:val="none"/>
                <w:lang w:val="en-US" w:eastAsia="zh-CN" w:bidi="ar-SA"/>
              </w:rPr>
            </w:pPr>
            <w:r>
              <w:rPr>
                <w:rFonts w:hint="eastAsia" w:ascii="仿宋" w:hAnsi="仿宋" w:eastAsia="仿宋" w:cs="仿宋"/>
                <w:b w:val="0"/>
                <w:bCs w:val="0"/>
                <w:color w:val="FF0000"/>
                <w:kern w:val="2"/>
                <w:sz w:val="21"/>
                <w:szCs w:val="21"/>
                <w:highlight w:val="none"/>
                <w:lang w:val="en-US" w:eastAsia="zh-CN" w:bidi="ar-SA"/>
              </w:rPr>
              <w:t>品牌2</w:t>
            </w:r>
          </w:p>
        </w:tc>
        <w:tc>
          <w:tcPr>
            <w:tcW w:w="5363" w:type="dxa"/>
            <w:vAlign w:val="center"/>
          </w:tcPr>
          <w:p>
            <w:pPr>
              <w:widowControl/>
              <w:jc w:val="left"/>
              <w:textAlignment w:val="center"/>
              <w:rPr>
                <w:rFonts w:hint="default" w:ascii="仿宋" w:hAnsi="仿宋" w:eastAsia="仿宋" w:cs="仿宋"/>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771" w:type="dxa"/>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395" w:type="dxa"/>
            <w:vAlign w:val="center"/>
          </w:tcPr>
          <w:p>
            <w:pPr>
              <w:widowControl/>
              <w:jc w:val="left"/>
              <w:textAlignment w:val="center"/>
              <w:rPr>
                <w:rFonts w:hint="default" w:ascii="仿宋" w:hAnsi="仿宋" w:eastAsia="仿宋" w:cs="仿宋"/>
                <w:b w:val="0"/>
                <w:bCs w:val="0"/>
                <w:kern w:val="2"/>
                <w:sz w:val="21"/>
                <w:szCs w:val="21"/>
                <w:lang w:val="en-US" w:eastAsia="zh-CN" w:bidi="ar-SA"/>
              </w:rPr>
            </w:pPr>
          </w:p>
        </w:tc>
        <w:tc>
          <w:tcPr>
            <w:tcW w:w="688" w:type="dxa"/>
            <w:vAlign w:val="center"/>
          </w:tcPr>
          <w:p>
            <w:pPr>
              <w:widowControl/>
              <w:jc w:val="left"/>
              <w:textAlignment w:val="center"/>
              <w:rPr>
                <w:rFonts w:hint="default" w:ascii="仿宋" w:hAnsi="仿宋" w:eastAsia="仿宋" w:cs="仿宋"/>
                <w:b w:val="0"/>
                <w:bCs w:val="0"/>
                <w:kern w:val="2"/>
                <w:sz w:val="21"/>
                <w:szCs w:val="21"/>
                <w:lang w:val="en-US" w:eastAsia="zh-CN" w:bidi="ar-SA"/>
              </w:rPr>
            </w:pPr>
          </w:p>
        </w:tc>
        <w:tc>
          <w:tcPr>
            <w:tcW w:w="936" w:type="dxa"/>
            <w:vAlign w:val="center"/>
          </w:tcPr>
          <w:p>
            <w:pPr>
              <w:widowControl/>
              <w:jc w:val="left"/>
              <w:textAlignment w:val="center"/>
              <w:rPr>
                <w:rFonts w:hint="default" w:ascii="仿宋" w:hAnsi="仿宋" w:eastAsia="仿宋" w:cs="仿宋"/>
                <w:b w:val="0"/>
                <w:bCs w:val="0"/>
                <w:kern w:val="2"/>
                <w:sz w:val="21"/>
                <w:szCs w:val="21"/>
                <w:lang w:val="en-US" w:eastAsia="zh-CN" w:bidi="ar-SA"/>
              </w:rPr>
            </w:pPr>
          </w:p>
        </w:tc>
        <w:tc>
          <w:tcPr>
            <w:tcW w:w="1261" w:type="dxa"/>
            <w:vAlign w:val="center"/>
          </w:tcPr>
          <w:p>
            <w:pPr>
              <w:pStyle w:val="2"/>
              <w:ind w:left="0" w:leftChars="0" w:firstLine="0" w:firstLineChars="0"/>
              <w:jc w:val="left"/>
              <w:rPr>
                <w:rFonts w:hint="default" w:ascii="仿宋" w:hAnsi="仿宋" w:eastAsia="仿宋" w:cs="仿宋"/>
                <w:b w:val="0"/>
                <w:bCs w:val="0"/>
                <w:color w:val="FF0000"/>
                <w:kern w:val="2"/>
                <w:sz w:val="21"/>
                <w:szCs w:val="21"/>
                <w:highlight w:val="none"/>
                <w:lang w:val="en-US" w:eastAsia="zh-CN" w:bidi="ar-SA"/>
              </w:rPr>
            </w:pPr>
            <w:r>
              <w:rPr>
                <w:rFonts w:hint="eastAsia" w:ascii="仿宋" w:hAnsi="仿宋" w:eastAsia="仿宋" w:cs="仿宋"/>
                <w:b w:val="0"/>
                <w:bCs w:val="0"/>
                <w:color w:val="FF0000"/>
                <w:kern w:val="2"/>
                <w:sz w:val="21"/>
                <w:szCs w:val="21"/>
                <w:highlight w:val="none"/>
                <w:lang w:val="en-US" w:eastAsia="zh-CN" w:bidi="ar-SA"/>
              </w:rPr>
              <w:t>品牌3</w:t>
            </w:r>
          </w:p>
        </w:tc>
        <w:tc>
          <w:tcPr>
            <w:tcW w:w="5363" w:type="dxa"/>
            <w:vAlign w:val="center"/>
          </w:tcPr>
          <w:p>
            <w:pPr>
              <w:widowControl/>
              <w:jc w:val="left"/>
              <w:textAlignment w:val="center"/>
              <w:rPr>
                <w:rFonts w:hint="default" w:ascii="仿宋" w:hAnsi="仿宋" w:eastAsia="仿宋" w:cs="仿宋"/>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771" w:type="dxa"/>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1395" w:type="dxa"/>
            <w:vAlign w:val="center"/>
          </w:tcPr>
          <w:p>
            <w:pPr>
              <w:widowControl/>
              <w:jc w:val="left"/>
              <w:textAlignment w:val="center"/>
              <w:rPr>
                <w:rFonts w:hint="default" w:ascii="仿宋" w:hAnsi="仿宋" w:eastAsia="仿宋" w:cs="仿宋"/>
                <w:b w:val="0"/>
                <w:bCs w:val="0"/>
                <w:kern w:val="2"/>
                <w:sz w:val="21"/>
                <w:szCs w:val="21"/>
                <w:lang w:val="en-US" w:eastAsia="zh-CN" w:bidi="ar-SA"/>
              </w:rPr>
            </w:pPr>
          </w:p>
        </w:tc>
        <w:tc>
          <w:tcPr>
            <w:tcW w:w="688" w:type="dxa"/>
            <w:vAlign w:val="center"/>
          </w:tcPr>
          <w:p>
            <w:pPr>
              <w:widowControl/>
              <w:jc w:val="left"/>
              <w:textAlignment w:val="center"/>
              <w:rPr>
                <w:rFonts w:hint="default" w:ascii="仿宋" w:hAnsi="仿宋" w:eastAsia="仿宋" w:cs="仿宋"/>
                <w:b w:val="0"/>
                <w:bCs w:val="0"/>
                <w:kern w:val="2"/>
                <w:sz w:val="21"/>
                <w:szCs w:val="21"/>
                <w:lang w:val="en-US" w:eastAsia="zh-CN" w:bidi="ar-SA"/>
              </w:rPr>
            </w:pPr>
          </w:p>
        </w:tc>
        <w:tc>
          <w:tcPr>
            <w:tcW w:w="936" w:type="dxa"/>
            <w:vAlign w:val="center"/>
          </w:tcPr>
          <w:p>
            <w:pPr>
              <w:widowControl/>
              <w:jc w:val="left"/>
              <w:textAlignment w:val="center"/>
              <w:rPr>
                <w:rFonts w:hint="default" w:ascii="仿宋" w:hAnsi="仿宋" w:eastAsia="仿宋" w:cs="仿宋"/>
                <w:b w:val="0"/>
                <w:bCs w:val="0"/>
                <w:kern w:val="2"/>
                <w:sz w:val="21"/>
                <w:szCs w:val="21"/>
                <w:lang w:val="en-US" w:eastAsia="zh-CN" w:bidi="ar-SA"/>
              </w:rPr>
            </w:pPr>
          </w:p>
        </w:tc>
        <w:tc>
          <w:tcPr>
            <w:tcW w:w="1261" w:type="dxa"/>
            <w:vAlign w:val="center"/>
          </w:tcPr>
          <w:p>
            <w:pPr>
              <w:pStyle w:val="2"/>
              <w:ind w:left="0" w:leftChars="0" w:firstLine="0" w:firstLineChars="0"/>
              <w:jc w:val="left"/>
              <w:rPr>
                <w:rFonts w:hint="eastAsia" w:ascii="仿宋" w:hAnsi="仿宋" w:eastAsia="仿宋" w:cs="仿宋"/>
                <w:b w:val="0"/>
                <w:bCs w:val="0"/>
                <w:kern w:val="2"/>
                <w:sz w:val="21"/>
                <w:szCs w:val="21"/>
                <w:lang w:val="en-US" w:eastAsia="zh-CN" w:bidi="ar-SA"/>
              </w:rPr>
            </w:pPr>
          </w:p>
        </w:tc>
        <w:tc>
          <w:tcPr>
            <w:tcW w:w="5363" w:type="dxa"/>
            <w:vAlign w:val="center"/>
          </w:tcPr>
          <w:p>
            <w:pPr>
              <w:widowControl/>
              <w:jc w:val="left"/>
              <w:textAlignment w:val="center"/>
              <w:rPr>
                <w:rFonts w:hint="default" w:ascii="仿宋" w:hAnsi="仿宋" w:eastAsia="仿宋" w:cs="仿宋"/>
                <w:b w:val="0"/>
                <w:bCs w:val="0"/>
                <w:kern w:val="2"/>
                <w:sz w:val="21"/>
                <w:szCs w:val="21"/>
                <w:lang w:val="en-US" w:eastAsia="zh-CN" w:bidi="ar-SA"/>
              </w:rPr>
            </w:pPr>
          </w:p>
        </w:tc>
      </w:tr>
    </w:tbl>
    <w:p>
      <w:pPr>
        <w:spacing w:line="440" w:lineRule="exact"/>
        <w:jc w:val="left"/>
        <w:rPr>
          <w:rFonts w:ascii="仿宋_GB2312" w:hAnsi="黑体" w:eastAsia="仿宋_GB2312"/>
          <w:b/>
          <w:szCs w:val="21"/>
        </w:rPr>
      </w:pPr>
      <w:r>
        <w:rPr>
          <w:rFonts w:hint="eastAsia" w:ascii="仿宋_GB2312" w:hAnsi="黑体" w:eastAsia="仿宋_GB2312"/>
          <w:b/>
          <w:szCs w:val="21"/>
        </w:rPr>
        <w:t>注：1.本表作为档案存入招标材料中，请各部门、院系认真填写。</w:t>
      </w:r>
    </w:p>
    <w:p>
      <w:pPr>
        <w:spacing w:line="440" w:lineRule="exact"/>
        <w:ind w:left="421"/>
        <w:jc w:val="left"/>
        <w:rPr>
          <w:rFonts w:ascii="仿宋_GB2312" w:hAnsi="黑体" w:eastAsia="仿宋_GB2312"/>
          <w:b/>
          <w:szCs w:val="21"/>
        </w:rPr>
      </w:pPr>
      <w:r>
        <w:rPr>
          <w:rFonts w:hint="eastAsia" w:ascii="仿宋_GB2312" w:hAnsi="黑体" w:eastAsia="仿宋_GB2312"/>
          <w:b/>
          <w:szCs w:val="21"/>
        </w:rPr>
        <w:t>2.参数指标能同时满足三个以上品牌。</w:t>
      </w:r>
    </w:p>
    <w:p>
      <w:pPr>
        <w:spacing w:line="440" w:lineRule="exact"/>
        <w:ind w:left="421"/>
        <w:jc w:val="left"/>
        <w:rPr>
          <w:rFonts w:hint="eastAsia" w:ascii="仿宋_GB2312" w:hAnsi="黑体" w:eastAsia="仿宋_GB2312"/>
          <w:b/>
          <w:szCs w:val="21"/>
        </w:rPr>
      </w:pPr>
      <w:r>
        <w:rPr>
          <w:rFonts w:hint="eastAsia" w:ascii="仿宋_GB2312" w:hAnsi="黑体" w:eastAsia="仿宋_GB2312"/>
          <w:b/>
          <w:szCs w:val="21"/>
        </w:rPr>
        <w:t>3.请明确标注出哪个是进口设备，如不标注视为国产设备</w:t>
      </w:r>
    </w:p>
    <w:p>
      <w:pPr>
        <w:spacing w:line="440" w:lineRule="exact"/>
        <w:ind w:left="421"/>
        <w:jc w:val="left"/>
        <w:rPr>
          <w:rFonts w:hint="default" w:eastAsia="仿宋_GB2312"/>
          <w:lang w:val="en-US" w:eastAsia="zh-CN"/>
        </w:rPr>
      </w:pPr>
      <w:r>
        <w:rPr>
          <w:rFonts w:hint="eastAsia" w:ascii="仿宋_GB2312" w:hAnsi="黑体" w:eastAsia="仿宋_GB2312"/>
          <w:sz w:val="28"/>
          <w:szCs w:val="28"/>
        </w:rPr>
        <w:t>参数制定人</w:t>
      </w:r>
      <w:r>
        <w:rPr>
          <w:rFonts w:hint="eastAsia" w:ascii="仿宋_GB2312" w:hAnsi="黑体" w:eastAsia="仿宋_GB2312"/>
          <w:sz w:val="28"/>
          <w:szCs w:val="28"/>
          <w:lang w:val="en-US" w:eastAsia="zh-CN"/>
        </w:rPr>
        <w:t>及联系方式：</w:t>
      </w:r>
    </w:p>
    <w:p>
      <w:pPr>
        <w:tabs>
          <w:tab w:val="left" w:pos="609"/>
        </w:tabs>
        <w:bidi w:val="0"/>
        <w:jc w:val="left"/>
        <w:rPr>
          <w:rFonts w:hint="eastAsia"/>
          <w:lang w:val="en-US" w:eastAsia="zh-CN"/>
        </w:rPr>
      </w:pPr>
    </w:p>
    <w:sectPr>
      <w:footerReference r:id="rId3" w:type="default"/>
      <w:pgSz w:w="11906" w:h="16838"/>
      <w:pgMar w:top="1417" w:right="1531" w:bottom="1417" w:left="1531" w:header="851" w:footer="992" w:gutter="0"/>
      <w:cols w:space="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0079780"/>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2E34C"/>
    <w:multiLevelType w:val="singleLevel"/>
    <w:tmpl w:val="8E32E34C"/>
    <w:lvl w:ilvl="0" w:tentative="0">
      <w:start w:val="1"/>
      <w:numFmt w:val="decimal"/>
      <w:lvlText w:val="%1."/>
      <w:lvlJc w:val="left"/>
      <w:pPr>
        <w:tabs>
          <w:tab w:val="left" w:pos="312"/>
        </w:tabs>
      </w:pPr>
    </w:lvl>
  </w:abstractNum>
  <w:abstractNum w:abstractNumId="1">
    <w:nsid w:val="DFB0A243"/>
    <w:multiLevelType w:val="singleLevel"/>
    <w:tmpl w:val="DFB0A243"/>
    <w:lvl w:ilvl="0" w:tentative="0">
      <w:start w:val="1"/>
      <w:numFmt w:val="chineseCounting"/>
      <w:suff w:val="nothing"/>
      <w:lvlText w:val="%1、"/>
      <w:lvlJc w:val="left"/>
      <w:rPr>
        <w:rFonts w:hint="eastAsia"/>
      </w:rPr>
    </w:lvl>
  </w:abstractNum>
  <w:abstractNum w:abstractNumId="2">
    <w:nsid w:val="3EF6561F"/>
    <w:multiLevelType w:val="singleLevel"/>
    <w:tmpl w:val="3EF6561F"/>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yZDIwZDYzZjE1MDc1MTYxYmEyNjZhYmQzY2YxMzkifQ=="/>
  </w:docVars>
  <w:rsids>
    <w:rsidRoot w:val="67492B02"/>
    <w:rsid w:val="000A18BD"/>
    <w:rsid w:val="000B29F2"/>
    <w:rsid w:val="0015170F"/>
    <w:rsid w:val="001F4839"/>
    <w:rsid w:val="00263BE5"/>
    <w:rsid w:val="002F5EAC"/>
    <w:rsid w:val="00371537"/>
    <w:rsid w:val="00442EBC"/>
    <w:rsid w:val="004607BE"/>
    <w:rsid w:val="004B2E3F"/>
    <w:rsid w:val="004B5EA9"/>
    <w:rsid w:val="00563347"/>
    <w:rsid w:val="005F7601"/>
    <w:rsid w:val="006F4A12"/>
    <w:rsid w:val="00701315"/>
    <w:rsid w:val="007F2BE7"/>
    <w:rsid w:val="008A3810"/>
    <w:rsid w:val="008C00B6"/>
    <w:rsid w:val="00B958BB"/>
    <w:rsid w:val="00BC33A4"/>
    <w:rsid w:val="00BE116F"/>
    <w:rsid w:val="00C07178"/>
    <w:rsid w:val="00C230A5"/>
    <w:rsid w:val="00D0076B"/>
    <w:rsid w:val="00D44893"/>
    <w:rsid w:val="00D73CFE"/>
    <w:rsid w:val="00DC0BFC"/>
    <w:rsid w:val="00DF47FF"/>
    <w:rsid w:val="00DF521D"/>
    <w:rsid w:val="00E05E35"/>
    <w:rsid w:val="00ED5568"/>
    <w:rsid w:val="00F12D6D"/>
    <w:rsid w:val="05B551E4"/>
    <w:rsid w:val="069C3EC8"/>
    <w:rsid w:val="0777739B"/>
    <w:rsid w:val="09D3709D"/>
    <w:rsid w:val="0C8C03BB"/>
    <w:rsid w:val="0CEF3A4E"/>
    <w:rsid w:val="0D722049"/>
    <w:rsid w:val="12C8209A"/>
    <w:rsid w:val="14D62844"/>
    <w:rsid w:val="15342D09"/>
    <w:rsid w:val="166C518A"/>
    <w:rsid w:val="175473D7"/>
    <w:rsid w:val="18A0102E"/>
    <w:rsid w:val="1B434FCC"/>
    <w:rsid w:val="1BCB1DED"/>
    <w:rsid w:val="1E180532"/>
    <w:rsid w:val="21556DBE"/>
    <w:rsid w:val="22053095"/>
    <w:rsid w:val="22ED661C"/>
    <w:rsid w:val="24247B27"/>
    <w:rsid w:val="2CA40EAC"/>
    <w:rsid w:val="2E3E48F1"/>
    <w:rsid w:val="31B22BAF"/>
    <w:rsid w:val="33A42000"/>
    <w:rsid w:val="37E33020"/>
    <w:rsid w:val="386C567B"/>
    <w:rsid w:val="4441268F"/>
    <w:rsid w:val="46915A8D"/>
    <w:rsid w:val="47513C21"/>
    <w:rsid w:val="4879469F"/>
    <w:rsid w:val="490865AA"/>
    <w:rsid w:val="4F4C6922"/>
    <w:rsid w:val="51896E07"/>
    <w:rsid w:val="53EF596B"/>
    <w:rsid w:val="552A26B9"/>
    <w:rsid w:val="580236A0"/>
    <w:rsid w:val="59BD6EDD"/>
    <w:rsid w:val="5E7E43C3"/>
    <w:rsid w:val="67492B02"/>
    <w:rsid w:val="6C6B3AE5"/>
    <w:rsid w:val="6F0B5021"/>
    <w:rsid w:val="72521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ascii="Times New Roman" w:hAnsi="Times New Roman" w:cs="宋体"/>
      <w:szCs w:val="20"/>
    </w:rPr>
  </w:style>
  <w:style w:type="paragraph" w:styleId="3">
    <w:name w:val="footer"/>
    <w:basedOn w:val="1"/>
    <w:link w:val="10"/>
    <w:unhideWhenUsed/>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8">
    <w:name w:val="列出段落1"/>
    <w:basedOn w:val="1"/>
    <w:qFormat/>
    <w:uiPriority w:val="34"/>
    <w:pPr>
      <w:ind w:firstLine="420" w:firstLineChars="200"/>
    </w:pPr>
  </w:style>
  <w:style w:type="character" w:customStyle="1" w:styleId="9">
    <w:name w:val="页眉 Char"/>
    <w:basedOn w:val="7"/>
    <w:link w:val="4"/>
    <w:qFormat/>
    <w:uiPriority w:val="0"/>
    <w:rPr>
      <w:rFonts w:ascii="Times New Roman" w:hAnsi="Times New Roman" w:eastAsia="仿宋_GB2312" w:cs="Times New Roman"/>
      <w:kern w:val="2"/>
      <w:sz w:val="18"/>
      <w:szCs w:val="18"/>
    </w:rPr>
  </w:style>
  <w:style w:type="character" w:customStyle="1" w:styleId="10">
    <w:name w:val="页脚 Char"/>
    <w:basedOn w:val="7"/>
    <w:link w:val="3"/>
    <w:qFormat/>
    <w:uiPriority w:val="99"/>
    <w:rPr>
      <w:rFonts w:ascii="Times New Roman" w:hAnsi="Times New Roman" w:eastAsia="仿宋_GB2312" w:cs="Times New Roman"/>
      <w:sz w:val="18"/>
      <w:szCs w:val="18"/>
    </w:rPr>
  </w:style>
  <w:style w:type="character" w:customStyle="1" w:styleId="11">
    <w:name w:val="font91"/>
    <w:basedOn w:val="7"/>
    <w:qFormat/>
    <w:uiPriority w:val="0"/>
    <w:rPr>
      <w:rFonts w:hint="eastAsia" w:ascii="宋体" w:hAnsi="宋体" w:eastAsia="宋体" w:cs="宋体"/>
      <w:color w:val="000000"/>
      <w:sz w:val="28"/>
      <w:szCs w:val="28"/>
      <w:u w:val="none"/>
    </w:rPr>
  </w:style>
  <w:style w:type="character" w:customStyle="1" w:styleId="12">
    <w:name w:val="font51"/>
    <w:basedOn w:val="7"/>
    <w:qFormat/>
    <w:uiPriority w:val="0"/>
    <w:rPr>
      <w:rFonts w:hint="eastAsia" w:ascii="仿宋_GB2312" w:eastAsia="仿宋_GB2312" w:cs="仿宋_GB2312"/>
      <w:color w:val="000000"/>
      <w:sz w:val="28"/>
      <w:szCs w:val="28"/>
      <w:u w:val="none"/>
    </w:rPr>
  </w:style>
  <w:style w:type="character" w:customStyle="1" w:styleId="13">
    <w:name w:val="font01"/>
    <w:basedOn w:val="7"/>
    <w:qFormat/>
    <w:uiPriority w:val="0"/>
    <w:rPr>
      <w:rFonts w:hint="eastAsia" w:ascii="宋体" w:hAnsi="宋体" w:eastAsia="宋体" w:cs="宋体"/>
      <w:color w:val="000000"/>
      <w:sz w:val="24"/>
      <w:szCs w:val="24"/>
      <w:u w:val="none"/>
    </w:rPr>
  </w:style>
  <w:style w:type="character" w:customStyle="1" w:styleId="14">
    <w:name w:val="font61"/>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2411</Words>
  <Characters>2615</Characters>
  <Lines>16</Lines>
  <Paragraphs>4</Paragraphs>
  <TotalTime>1</TotalTime>
  <ScaleCrop>false</ScaleCrop>
  <LinksUpToDate>false</LinksUpToDate>
  <CharactersWithSpaces>2914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2021-06-02T02:30:00Z</dcterms:created>
  <dc:creator>炼石</dc:creator>
  <cp:lastModifiedBy>王晓晖</cp:lastModifiedBy>
  <dcterms:modified xsi:type="dcterms:W3CDTF">2022-07-14T07:21:13Z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CFFFAD512D034CB3844B341B499C440D</vt:lpwstr>
  </property>
</Properties>
</file>